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70" w:rsidRDefault="00555B70" w:rsidP="00555B70">
      <w:pPr>
        <w:spacing w:before="74"/>
        <w:ind w:left="6663" w:right="-71"/>
        <w:rPr>
          <w:sz w:val="20"/>
        </w:rPr>
      </w:pPr>
      <w:r>
        <w:rPr>
          <w:sz w:val="20"/>
        </w:rPr>
        <w:t>Приложение</w:t>
      </w:r>
    </w:p>
    <w:p w:rsidR="0030377F" w:rsidRDefault="006A69F6" w:rsidP="0030377F">
      <w:pPr>
        <w:spacing w:before="74"/>
        <w:ind w:left="6663" w:right="-71"/>
        <w:rPr>
          <w:spacing w:val="1"/>
          <w:sz w:val="20"/>
        </w:rPr>
      </w:pPr>
      <w:r w:rsidRPr="0030377F">
        <w:rPr>
          <w:sz w:val="20"/>
        </w:rPr>
        <w:t>к решению Брянского районного</w:t>
      </w:r>
      <w:r w:rsidRPr="0030377F">
        <w:rPr>
          <w:spacing w:val="-47"/>
          <w:sz w:val="20"/>
        </w:rPr>
        <w:t xml:space="preserve"> </w:t>
      </w:r>
      <w:r w:rsidRPr="0030377F">
        <w:rPr>
          <w:sz w:val="20"/>
        </w:rPr>
        <w:t xml:space="preserve">Совета   </w:t>
      </w:r>
      <w:r w:rsidRPr="0030377F">
        <w:rPr>
          <w:spacing w:val="1"/>
          <w:sz w:val="20"/>
        </w:rPr>
        <w:t xml:space="preserve"> </w:t>
      </w:r>
      <w:r w:rsidRPr="0030377F">
        <w:rPr>
          <w:sz w:val="20"/>
        </w:rPr>
        <w:t>народных     депутатов</w:t>
      </w:r>
      <w:r w:rsidRPr="0030377F">
        <w:rPr>
          <w:spacing w:val="1"/>
          <w:sz w:val="20"/>
        </w:rPr>
        <w:t xml:space="preserve"> </w:t>
      </w:r>
    </w:p>
    <w:p w:rsidR="00555B70" w:rsidRPr="0030377F" w:rsidRDefault="00555B70" w:rsidP="0030377F">
      <w:pPr>
        <w:spacing w:before="74"/>
        <w:ind w:left="6663" w:right="-71"/>
        <w:rPr>
          <w:spacing w:val="1"/>
          <w:sz w:val="20"/>
        </w:rPr>
      </w:pPr>
      <w:r>
        <w:rPr>
          <w:spacing w:val="1"/>
          <w:sz w:val="20"/>
        </w:rPr>
        <w:t xml:space="preserve">от  </w:t>
      </w:r>
      <w:r w:rsidR="00CA4408">
        <w:rPr>
          <w:spacing w:val="1"/>
          <w:sz w:val="20"/>
        </w:rPr>
        <w:t>26.10.2022</w:t>
      </w:r>
      <w:r>
        <w:rPr>
          <w:spacing w:val="1"/>
          <w:sz w:val="20"/>
        </w:rPr>
        <w:t xml:space="preserve">   № </w:t>
      </w:r>
      <w:r w:rsidR="00CA4408">
        <w:rPr>
          <w:spacing w:val="1"/>
          <w:sz w:val="20"/>
        </w:rPr>
        <w:t>6-43-25</w:t>
      </w:r>
      <w:bookmarkStart w:id="0" w:name="_GoBack"/>
      <w:bookmarkEnd w:id="0"/>
      <w:r>
        <w:rPr>
          <w:spacing w:val="1"/>
          <w:sz w:val="20"/>
        </w:rPr>
        <w:t xml:space="preserve">       </w:t>
      </w:r>
    </w:p>
    <w:p w:rsidR="00141572" w:rsidRDefault="00141572">
      <w:pPr>
        <w:pStyle w:val="a3"/>
        <w:spacing w:before="10"/>
        <w:rPr>
          <w:sz w:val="25"/>
        </w:rPr>
      </w:pPr>
    </w:p>
    <w:p w:rsidR="00555B70" w:rsidRDefault="00555B70">
      <w:pPr>
        <w:pStyle w:val="a3"/>
        <w:ind w:left="3986" w:right="3992"/>
        <w:jc w:val="center"/>
        <w:rPr>
          <w:w w:val="110"/>
        </w:rPr>
      </w:pPr>
    </w:p>
    <w:p w:rsidR="00141572" w:rsidRPr="00555B70" w:rsidRDefault="00555B70" w:rsidP="00555B70">
      <w:pPr>
        <w:pStyle w:val="a3"/>
        <w:ind w:right="71"/>
        <w:jc w:val="center"/>
        <w:rPr>
          <w:b/>
        </w:rPr>
      </w:pPr>
      <w:r>
        <w:rPr>
          <w:b/>
          <w:w w:val="110"/>
        </w:rPr>
        <w:t>ПОЛОЖЕНИЕ</w:t>
      </w:r>
    </w:p>
    <w:p w:rsidR="00141572" w:rsidRPr="00555B70" w:rsidRDefault="00555B70" w:rsidP="00555B70">
      <w:pPr>
        <w:pStyle w:val="a4"/>
        <w:tabs>
          <w:tab w:val="left" w:pos="590"/>
        </w:tabs>
        <w:spacing w:before="2" w:line="242" w:lineRule="auto"/>
        <w:ind w:left="340" w:right="351" w:firstLine="0"/>
        <w:jc w:val="center"/>
        <w:rPr>
          <w:b/>
          <w:sz w:val="24"/>
        </w:rPr>
      </w:pPr>
      <w:r w:rsidRPr="00555B70">
        <w:rPr>
          <w:b/>
          <w:w w:val="105"/>
          <w:sz w:val="24"/>
        </w:rPr>
        <w:t xml:space="preserve">о </w:t>
      </w:r>
      <w:r w:rsidR="006A69F6" w:rsidRPr="00555B70">
        <w:rPr>
          <w:b/>
          <w:w w:val="105"/>
          <w:sz w:val="24"/>
        </w:rPr>
        <w:t>порядке и условиях</w:t>
      </w:r>
      <w:r w:rsidR="006A69F6" w:rsidRPr="00555B70">
        <w:rPr>
          <w:b/>
          <w:spacing w:val="1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расходования</w:t>
      </w:r>
      <w:r w:rsidR="006A69F6" w:rsidRPr="00555B70">
        <w:rPr>
          <w:b/>
          <w:spacing w:val="1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средств, выделяемых из б</w:t>
      </w:r>
      <w:r w:rsidRPr="00555B70">
        <w:rPr>
          <w:b/>
          <w:w w:val="105"/>
          <w:sz w:val="24"/>
        </w:rPr>
        <w:t>юджета</w:t>
      </w:r>
      <w:r w:rsidR="006A69F6" w:rsidRPr="00555B70">
        <w:rPr>
          <w:b/>
          <w:w w:val="105"/>
          <w:sz w:val="24"/>
        </w:rPr>
        <w:t xml:space="preserve"> Бря</w:t>
      </w:r>
      <w:r w:rsidRPr="00555B70">
        <w:rPr>
          <w:b/>
          <w:w w:val="105"/>
          <w:sz w:val="24"/>
        </w:rPr>
        <w:t>нского</w:t>
      </w:r>
      <w:r w:rsidR="006A69F6" w:rsidRPr="00555B70">
        <w:rPr>
          <w:b/>
          <w:spacing w:val="1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муниц</w:t>
      </w:r>
      <w:r w:rsidRPr="00555B70">
        <w:rPr>
          <w:b/>
          <w:w w:val="105"/>
          <w:sz w:val="24"/>
        </w:rPr>
        <w:t>и</w:t>
      </w:r>
      <w:r w:rsidR="006A69F6" w:rsidRPr="00555B70">
        <w:rPr>
          <w:b/>
          <w:w w:val="105"/>
          <w:sz w:val="24"/>
        </w:rPr>
        <w:t>пального</w:t>
      </w:r>
      <w:r w:rsidR="006A69F6" w:rsidRPr="00555B70">
        <w:rPr>
          <w:b/>
          <w:spacing w:val="25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района</w:t>
      </w:r>
      <w:r w:rsidR="006A69F6" w:rsidRPr="00555B70">
        <w:rPr>
          <w:b/>
          <w:spacing w:val="37"/>
          <w:w w:val="105"/>
          <w:sz w:val="24"/>
        </w:rPr>
        <w:t xml:space="preserve"> </w:t>
      </w:r>
      <w:r w:rsidR="005B5CCD" w:rsidRPr="00555B70">
        <w:rPr>
          <w:b/>
          <w:w w:val="105"/>
          <w:sz w:val="24"/>
        </w:rPr>
        <w:t>Брянско</w:t>
      </w:r>
      <w:r w:rsidR="005B5CCD">
        <w:rPr>
          <w:b/>
          <w:w w:val="105"/>
          <w:sz w:val="24"/>
        </w:rPr>
        <w:t>й области</w:t>
      </w:r>
      <w:r w:rsidR="005B5CCD">
        <w:rPr>
          <w:b/>
          <w:spacing w:val="37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на</w:t>
      </w:r>
      <w:r w:rsidR="006A69F6" w:rsidRPr="00555B70">
        <w:rPr>
          <w:b/>
          <w:spacing w:val="20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орган</w:t>
      </w:r>
      <w:r w:rsidRPr="00555B70">
        <w:rPr>
          <w:b/>
          <w:w w:val="105"/>
          <w:sz w:val="24"/>
        </w:rPr>
        <w:t>и</w:t>
      </w:r>
      <w:r w:rsidR="006A69F6" w:rsidRPr="00555B70">
        <w:rPr>
          <w:b/>
          <w:w w:val="105"/>
          <w:sz w:val="24"/>
        </w:rPr>
        <w:t>зац</w:t>
      </w:r>
      <w:r w:rsidRPr="00555B70">
        <w:rPr>
          <w:b/>
          <w:w w:val="105"/>
          <w:sz w:val="24"/>
        </w:rPr>
        <w:t xml:space="preserve">ию </w:t>
      </w:r>
      <w:r w:rsidR="006A69F6" w:rsidRPr="00555B70">
        <w:rPr>
          <w:b/>
          <w:spacing w:val="40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п</w:t>
      </w:r>
      <w:r w:rsidRPr="00555B70">
        <w:rPr>
          <w:b/>
          <w:w w:val="105"/>
          <w:sz w:val="24"/>
        </w:rPr>
        <w:t>и</w:t>
      </w:r>
      <w:r w:rsidR="006A69F6" w:rsidRPr="00555B70">
        <w:rPr>
          <w:b/>
          <w:w w:val="105"/>
          <w:sz w:val="24"/>
        </w:rPr>
        <w:t>тания</w:t>
      </w:r>
      <w:r w:rsidR="006A69F6" w:rsidRPr="00555B70">
        <w:rPr>
          <w:b/>
          <w:spacing w:val="26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в</w:t>
      </w:r>
      <w:r w:rsidR="006A69F6" w:rsidRPr="00555B70">
        <w:rPr>
          <w:b/>
          <w:spacing w:val="10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мун</w:t>
      </w:r>
      <w:r w:rsidRPr="00555B70">
        <w:rPr>
          <w:b/>
          <w:w w:val="105"/>
          <w:sz w:val="24"/>
        </w:rPr>
        <w:t>иципальных</w:t>
      </w:r>
      <w:r w:rsidR="006A69F6" w:rsidRPr="00555B70">
        <w:rPr>
          <w:b/>
          <w:spacing w:val="6"/>
          <w:w w:val="105"/>
          <w:sz w:val="24"/>
        </w:rPr>
        <w:t xml:space="preserve"> </w:t>
      </w:r>
      <w:r w:rsidRPr="00555B70">
        <w:rPr>
          <w:b/>
          <w:w w:val="105"/>
          <w:sz w:val="24"/>
        </w:rPr>
        <w:t>бю</w:t>
      </w:r>
      <w:r w:rsidR="006A69F6" w:rsidRPr="00555B70">
        <w:rPr>
          <w:b/>
          <w:w w:val="105"/>
          <w:sz w:val="24"/>
        </w:rPr>
        <w:t>джетных</w:t>
      </w:r>
      <w:r w:rsidR="006A69F6" w:rsidRPr="00555B70">
        <w:rPr>
          <w:b/>
          <w:spacing w:val="-60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и  автономн</w:t>
      </w:r>
      <w:r w:rsidRPr="00555B70">
        <w:rPr>
          <w:b/>
          <w:w w:val="105"/>
          <w:sz w:val="24"/>
        </w:rPr>
        <w:t>ы</w:t>
      </w:r>
      <w:r w:rsidR="006A69F6" w:rsidRPr="00555B70">
        <w:rPr>
          <w:b/>
          <w:w w:val="105"/>
          <w:sz w:val="24"/>
        </w:rPr>
        <w:t>х  общеобразовательных и дошколь</w:t>
      </w:r>
      <w:r w:rsidRPr="00555B70">
        <w:rPr>
          <w:b/>
          <w:w w:val="105"/>
          <w:sz w:val="24"/>
        </w:rPr>
        <w:t>н</w:t>
      </w:r>
      <w:r w:rsidR="006A69F6" w:rsidRPr="00555B70">
        <w:rPr>
          <w:b/>
          <w:w w:val="105"/>
          <w:sz w:val="24"/>
        </w:rPr>
        <w:t>ых  образовательных</w:t>
      </w:r>
      <w:r w:rsidR="006A69F6" w:rsidRPr="00555B70">
        <w:rPr>
          <w:b/>
          <w:spacing w:val="1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учреждениях</w:t>
      </w:r>
      <w:r w:rsidR="006A69F6" w:rsidRPr="00555B70">
        <w:rPr>
          <w:b/>
          <w:spacing w:val="33"/>
          <w:w w:val="105"/>
          <w:sz w:val="24"/>
        </w:rPr>
        <w:t xml:space="preserve"> </w:t>
      </w:r>
      <w:r w:rsidR="006A69F6" w:rsidRPr="00555B70">
        <w:rPr>
          <w:b/>
          <w:w w:val="105"/>
          <w:sz w:val="24"/>
        </w:rPr>
        <w:t>Брянского</w:t>
      </w:r>
      <w:r w:rsidR="006A69F6" w:rsidRPr="00555B70">
        <w:rPr>
          <w:b/>
          <w:spacing w:val="28"/>
          <w:w w:val="105"/>
          <w:sz w:val="24"/>
        </w:rPr>
        <w:t xml:space="preserve"> </w:t>
      </w:r>
      <w:r w:rsidRPr="00555B70">
        <w:rPr>
          <w:b/>
          <w:w w:val="105"/>
          <w:sz w:val="24"/>
        </w:rPr>
        <w:t>района</w:t>
      </w:r>
    </w:p>
    <w:p w:rsidR="00141572" w:rsidRDefault="00141572">
      <w:pPr>
        <w:pStyle w:val="a3"/>
        <w:spacing w:before="10"/>
        <w:rPr>
          <w:sz w:val="22"/>
        </w:rPr>
      </w:pPr>
    </w:p>
    <w:p w:rsidR="00141572" w:rsidRPr="00262905" w:rsidRDefault="00555B70">
      <w:pPr>
        <w:pStyle w:val="a4"/>
        <w:numPr>
          <w:ilvl w:val="1"/>
          <w:numId w:val="5"/>
        </w:numPr>
        <w:tabs>
          <w:tab w:val="left" w:pos="3967"/>
        </w:tabs>
        <w:ind w:hanging="255"/>
        <w:jc w:val="left"/>
        <w:rPr>
          <w:b/>
          <w:sz w:val="24"/>
          <w:szCs w:val="24"/>
        </w:rPr>
      </w:pPr>
      <w:r w:rsidRPr="00262905">
        <w:rPr>
          <w:b/>
          <w:sz w:val="24"/>
          <w:szCs w:val="24"/>
        </w:rPr>
        <w:t>Общие положения</w:t>
      </w:r>
    </w:p>
    <w:p w:rsidR="00141572" w:rsidRPr="00976EFD" w:rsidRDefault="00141572">
      <w:pPr>
        <w:pStyle w:val="a3"/>
        <w:spacing w:before="2"/>
        <w:rPr>
          <w:sz w:val="16"/>
          <w:szCs w:val="16"/>
        </w:rPr>
      </w:pPr>
    </w:p>
    <w:p w:rsidR="00262905" w:rsidRPr="00C70365" w:rsidRDefault="006A69F6" w:rsidP="00C70365">
      <w:pPr>
        <w:pStyle w:val="22"/>
        <w:shd w:val="clear" w:color="auto" w:fill="auto"/>
        <w:tabs>
          <w:tab w:val="left" w:pos="1809"/>
          <w:tab w:val="left" w:pos="2586"/>
        </w:tabs>
        <w:spacing w:after="80"/>
        <w:ind w:left="0"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96">
        <w:rPr>
          <w:rFonts w:ascii="Times New Roman" w:hAnsi="Times New Roman" w:cs="Times New Roman"/>
          <w:w w:val="95"/>
          <w:sz w:val="24"/>
          <w:szCs w:val="24"/>
          <w:lang w:val="ru-RU"/>
        </w:rPr>
        <w:t>Положение</w:t>
      </w:r>
      <w:r w:rsidRPr="00535596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>«О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порядке и условиях</w:t>
      </w:r>
      <w:r w:rsidR="005B5CCD" w:rsidRPr="0053559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расходования</w:t>
      </w:r>
      <w:r w:rsidR="005B5CCD" w:rsidRPr="0053559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средств, выделяемых из бюджета Брянского</w:t>
      </w:r>
      <w:r w:rsidR="005B5CCD" w:rsidRPr="0053559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муниципального</w:t>
      </w:r>
      <w:r w:rsidR="005B5CCD" w:rsidRPr="0053559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района</w:t>
      </w:r>
      <w:r w:rsidR="005B5CCD" w:rsidRPr="0053559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Брянской области на</w:t>
      </w:r>
      <w:r w:rsidR="005B5CCD" w:rsidRPr="0053559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организацию </w:t>
      </w:r>
      <w:r w:rsidR="005B5CCD" w:rsidRPr="0053559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питания</w:t>
      </w:r>
      <w:r w:rsidR="005B5CCD" w:rsidRPr="0053559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="005B5CCD" w:rsidRPr="0053559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муниципальных</w:t>
      </w:r>
      <w:r w:rsidR="005B5CCD" w:rsidRPr="0053559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бюджетных</w:t>
      </w:r>
      <w:r w:rsidR="005B5CCD" w:rsidRPr="00535596">
        <w:rPr>
          <w:rFonts w:ascii="Times New Roman" w:hAnsi="Times New Roman" w:cs="Times New Roman"/>
          <w:spacing w:val="-60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и  автономных  общеобразовательных и дошкольных  образовательных</w:t>
      </w:r>
      <w:r w:rsidR="005B5CCD" w:rsidRPr="0053559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учреждениях</w:t>
      </w:r>
      <w:r w:rsidR="005B5CCD" w:rsidRPr="0053559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Брянского</w:t>
      </w:r>
      <w:r w:rsidR="005B5CCD" w:rsidRPr="0053559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>района»</w:t>
      </w:r>
      <w:r w:rsidR="00AA554F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(далее – Положение)</w:t>
      </w:r>
      <w:r w:rsidR="005B5CCD" w:rsidRPr="0053559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535596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разработано</w:t>
      </w:r>
      <w:r w:rsidRPr="00535596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535596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535596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2979AE" w:rsidRPr="00535596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соответствии </w:t>
      </w:r>
      <w:r w:rsidRPr="00535596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535596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от 06.10.2003г. № 131-ФЗ «Об общих принципах организации местного самоуправления в Российской Федерации», Федеральным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6931EA" w:rsidRPr="00C70365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 от 05.04.2013г. № 44-ФЗ 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«О контрактной системе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сфере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закупок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товаров,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муниципальных нужд», Федеральным законом от 03.11.2006г.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№ 174-ФЗ «Об автономных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учреждениях»,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29.12.2012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273-ФЗ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Федерации»,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Брянской</w:t>
      </w:r>
      <w:r w:rsidR="006931EA" w:rsidRPr="00C703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6931EA" w:rsidRPr="00C70365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931EA" w:rsidRPr="00C70365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08.08.2013г.</w:t>
      </w:r>
      <w:r w:rsidR="006931EA" w:rsidRPr="00C70365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№ 62-З «Об образовании в Брянской области», постановлением Правительства РФ от 20.06. 2020</w:t>
      </w:r>
      <w:r w:rsidR="006931EA" w:rsidRPr="00C70365">
        <w:rPr>
          <w:rFonts w:ascii="Times New Roman" w:hAnsi="Times New Roman" w:cs="Times New Roman"/>
          <w:sz w:val="24"/>
          <w:szCs w:val="24"/>
        </w:rPr>
        <w:t> 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6931EA" w:rsidRPr="00C70365">
        <w:rPr>
          <w:rFonts w:ascii="Times New Roman" w:hAnsi="Times New Roman" w:cs="Times New Roman"/>
          <w:sz w:val="24"/>
          <w:szCs w:val="24"/>
        </w:rPr>
        <w:t> 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 xml:space="preserve">900 «О внесении изменений в государственную программу Российской Федерации «Развитие образования», Федеральным законом от 14.07.2022 </w:t>
      </w:r>
      <w:r w:rsidR="006931EA" w:rsidRPr="00C70365">
        <w:rPr>
          <w:rFonts w:ascii="Times New Roman" w:hAnsi="Times New Roman" w:cs="Times New Roman"/>
          <w:sz w:val="24"/>
          <w:szCs w:val="24"/>
        </w:rPr>
        <w:t>N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 xml:space="preserve"> 299-ФЗ «О внесении изменений в статью 79 Федерального закона «Об образовании в Российской Федерации»,</w:t>
      </w:r>
      <w:r w:rsidR="006931EA" w:rsidRPr="00C70365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</w:t>
      </w:r>
      <w:r w:rsidR="00C70365" w:rsidRPr="00C70365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рекомендациями Правительства Брянской области от 20.10.2022 №148092,</w:t>
      </w:r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 xml:space="preserve">Соглашением о предоставлении субсидии из Бюджета Брянской области местному бюджету на </w:t>
      </w:r>
      <w:proofErr w:type="spellStart"/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 w:rsidR="006931EA" w:rsidRPr="00C70365">
        <w:rPr>
          <w:rFonts w:ascii="Times New Roman" w:hAnsi="Times New Roman" w:cs="Times New Roman"/>
          <w:sz w:val="24"/>
          <w:szCs w:val="24"/>
          <w:lang w:val="ru-RU"/>
        </w:rPr>
        <w:t xml:space="preserve"> расходных обязательств муниципального образования,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программы «Развитие образования и науки Брянской области».</w:t>
      </w:r>
    </w:p>
    <w:p w:rsidR="00315605" w:rsidRPr="006931EA" w:rsidRDefault="006A69F6" w:rsidP="009712F9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r w:rsidRPr="006931EA">
        <w:rPr>
          <w:b w:val="0"/>
          <w:sz w:val="24"/>
          <w:szCs w:val="24"/>
        </w:rPr>
        <w:t xml:space="preserve">Настоящее Положение определяет порядок </w:t>
      </w:r>
      <w:r w:rsidR="00262905" w:rsidRPr="006931EA">
        <w:rPr>
          <w:b w:val="0"/>
          <w:sz w:val="24"/>
          <w:szCs w:val="24"/>
        </w:rPr>
        <w:t>и</w:t>
      </w:r>
      <w:r w:rsidRPr="006931EA">
        <w:rPr>
          <w:b w:val="0"/>
          <w:sz w:val="24"/>
          <w:szCs w:val="24"/>
        </w:rPr>
        <w:t xml:space="preserve"> условия расходования средств бюджета</w:t>
      </w:r>
      <w:r w:rsidRPr="006931EA">
        <w:rPr>
          <w:b w:val="0"/>
          <w:spacing w:val="1"/>
          <w:sz w:val="24"/>
          <w:szCs w:val="24"/>
        </w:rPr>
        <w:t xml:space="preserve"> </w:t>
      </w:r>
      <w:r w:rsidR="00262905" w:rsidRPr="006931EA">
        <w:rPr>
          <w:b w:val="0"/>
          <w:spacing w:val="1"/>
          <w:sz w:val="24"/>
          <w:szCs w:val="24"/>
        </w:rPr>
        <w:t xml:space="preserve">Брянского </w:t>
      </w:r>
      <w:r w:rsidR="00802914" w:rsidRPr="006931EA">
        <w:rPr>
          <w:b w:val="0"/>
          <w:spacing w:val="1"/>
          <w:sz w:val="24"/>
          <w:szCs w:val="24"/>
        </w:rPr>
        <w:t xml:space="preserve">муниципального </w:t>
      </w:r>
      <w:r w:rsidR="00262905" w:rsidRPr="006931EA">
        <w:rPr>
          <w:b w:val="0"/>
          <w:spacing w:val="1"/>
          <w:sz w:val="24"/>
          <w:szCs w:val="24"/>
        </w:rPr>
        <w:t>района</w:t>
      </w:r>
      <w:r w:rsidR="00802914" w:rsidRPr="006931EA">
        <w:rPr>
          <w:b w:val="0"/>
          <w:spacing w:val="1"/>
          <w:sz w:val="24"/>
          <w:szCs w:val="24"/>
        </w:rPr>
        <w:t xml:space="preserve"> Брянской области</w:t>
      </w:r>
      <w:r w:rsidR="00262905" w:rsidRPr="006931EA">
        <w:rPr>
          <w:b w:val="0"/>
          <w:spacing w:val="1"/>
          <w:sz w:val="24"/>
          <w:szCs w:val="24"/>
        </w:rPr>
        <w:t xml:space="preserve">, выделенных на организацию питания обучающихся в муниципальных </w:t>
      </w:r>
      <w:r w:rsidRPr="006931EA">
        <w:rPr>
          <w:b w:val="0"/>
          <w:sz w:val="24"/>
          <w:szCs w:val="24"/>
        </w:rPr>
        <w:t>бюджетных</w:t>
      </w:r>
      <w:r w:rsidRPr="006931EA">
        <w:rPr>
          <w:b w:val="0"/>
          <w:spacing w:val="1"/>
          <w:sz w:val="24"/>
          <w:szCs w:val="24"/>
        </w:rPr>
        <w:t xml:space="preserve"> </w:t>
      </w:r>
      <w:r w:rsidRPr="006931EA">
        <w:rPr>
          <w:b w:val="0"/>
          <w:sz w:val="24"/>
          <w:szCs w:val="24"/>
        </w:rPr>
        <w:t>и</w:t>
      </w:r>
      <w:r w:rsidRPr="006931EA">
        <w:rPr>
          <w:b w:val="0"/>
          <w:spacing w:val="1"/>
          <w:sz w:val="24"/>
          <w:szCs w:val="24"/>
        </w:rPr>
        <w:t xml:space="preserve"> </w:t>
      </w:r>
      <w:r w:rsidRPr="006931EA">
        <w:rPr>
          <w:b w:val="0"/>
          <w:sz w:val="24"/>
          <w:szCs w:val="24"/>
        </w:rPr>
        <w:t>автоном</w:t>
      </w:r>
      <w:r w:rsidR="00262905" w:rsidRPr="006931EA">
        <w:rPr>
          <w:b w:val="0"/>
          <w:sz w:val="24"/>
          <w:szCs w:val="24"/>
        </w:rPr>
        <w:t>н</w:t>
      </w:r>
      <w:r w:rsidRPr="006931EA">
        <w:rPr>
          <w:b w:val="0"/>
          <w:sz w:val="24"/>
          <w:szCs w:val="24"/>
        </w:rPr>
        <w:t>ых</w:t>
      </w:r>
      <w:r w:rsidRPr="006931EA">
        <w:rPr>
          <w:b w:val="0"/>
          <w:spacing w:val="1"/>
          <w:sz w:val="24"/>
          <w:szCs w:val="24"/>
        </w:rPr>
        <w:t xml:space="preserve"> </w:t>
      </w:r>
      <w:r w:rsidRPr="006931EA">
        <w:rPr>
          <w:b w:val="0"/>
          <w:sz w:val="24"/>
          <w:szCs w:val="24"/>
        </w:rPr>
        <w:t>о</w:t>
      </w:r>
      <w:r w:rsidR="00262905" w:rsidRPr="006931EA">
        <w:rPr>
          <w:b w:val="0"/>
          <w:sz w:val="24"/>
          <w:szCs w:val="24"/>
        </w:rPr>
        <w:t>б</w:t>
      </w:r>
      <w:r w:rsidRPr="006931EA">
        <w:rPr>
          <w:b w:val="0"/>
          <w:sz w:val="24"/>
          <w:szCs w:val="24"/>
        </w:rPr>
        <w:t>щеобразовательных</w:t>
      </w:r>
      <w:r w:rsidRPr="006931EA">
        <w:rPr>
          <w:b w:val="0"/>
          <w:spacing w:val="1"/>
          <w:sz w:val="24"/>
          <w:szCs w:val="24"/>
        </w:rPr>
        <w:t xml:space="preserve"> </w:t>
      </w:r>
      <w:r w:rsidRPr="006931EA">
        <w:rPr>
          <w:b w:val="0"/>
          <w:sz w:val="24"/>
          <w:szCs w:val="24"/>
        </w:rPr>
        <w:t>и</w:t>
      </w:r>
      <w:r w:rsidRPr="006931EA">
        <w:rPr>
          <w:b w:val="0"/>
          <w:spacing w:val="1"/>
          <w:sz w:val="24"/>
          <w:szCs w:val="24"/>
        </w:rPr>
        <w:t xml:space="preserve"> </w:t>
      </w:r>
      <w:r w:rsidRPr="006931EA">
        <w:rPr>
          <w:b w:val="0"/>
          <w:sz w:val="24"/>
          <w:szCs w:val="24"/>
        </w:rPr>
        <w:t>дошколь</w:t>
      </w:r>
      <w:r w:rsidR="00262905" w:rsidRPr="006931EA">
        <w:rPr>
          <w:b w:val="0"/>
          <w:sz w:val="24"/>
          <w:szCs w:val="24"/>
        </w:rPr>
        <w:t>н</w:t>
      </w:r>
      <w:r w:rsidRPr="006931EA">
        <w:rPr>
          <w:b w:val="0"/>
          <w:sz w:val="24"/>
          <w:szCs w:val="24"/>
        </w:rPr>
        <w:t>ых</w:t>
      </w:r>
      <w:r w:rsidRPr="006931EA">
        <w:rPr>
          <w:b w:val="0"/>
          <w:spacing w:val="1"/>
          <w:sz w:val="24"/>
          <w:szCs w:val="24"/>
        </w:rPr>
        <w:t xml:space="preserve"> </w:t>
      </w:r>
      <w:r w:rsidRPr="006931EA">
        <w:rPr>
          <w:b w:val="0"/>
          <w:sz w:val="24"/>
          <w:szCs w:val="24"/>
        </w:rPr>
        <w:t>образовательных</w:t>
      </w:r>
      <w:r w:rsidRPr="006931EA">
        <w:rPr>
          <w:b w:val="0"/>
          <w:spacing w:val="1"/>
          <w:sz w:val="24"/>
          <w:szCs w:val="24"/>
        </w:rPr>
        <w:t xml:space="preserve"> </w:t>
      </w:r>
      <w:r w:rsidRPr="006931EA">
        <w:rPr>
          <w:b w:val="0"/>
          <w:w w:val="95"/>
          <w:sz w:val="24"/>
          <w:szCs w:val="24"/>
        </w:rPr>
        <w:t>учрежде</w:t>
      </w:r>
      <w:r w:rsidR="00262905" w:rsidRPr="006931EA">
        <w:rPr>
          <w:b w:val="0"/>
          <w:w w:val="95"/>
          <w:sz w:val="24"/>
          <w:szCs w:val="24"/>
        </w:rPr>
        <w:t>н</w:t>
      </w:r>
      <w:r w:rsidRPr="006931EA">
        <w:rPr>
          <w:b w:val="0"/>
          <w:w w:val="95"/>
          <w:sz w:val="24"/>
          <w:szCs w:val="24"/>
        </w:rPr>
        <w:t>иях</w:t>
      </w:r>
      <w:r w:rsidRPr="006931EA">
        <w:rPr>
          <w:b w:val="0"/>
          <w:spacing w:val="54"/>
          <w:w w:val="95"/>
          <w:sz w:val="24"/>
          <w:szCs w:val="24"/>
        </w:rPr>
        <w:t xml:space="preserve"> </w:t>
      </w:r>
      <w:r w:rsidRPr="006931EA">
        <w:rPr>
          <w:b w:val="0"/>
          <w:w w:val="95"/>
          <w:sz w:val="24"/>
          <w:szCs w:val="24"/>
        </w:rPr>
        <w:t>Брянского</w:t>
      </w:r>
      <w:r w:rsidRPr="006931EA">
        <w:rPr>
          <w:b w:val="0"/>
          <w:spacing w:val="30"/>
          <w:w w:val="95"/>
          <w:sz w:val="24"/>
          <w:szCs w:val="24"/>
        </w:rPr>
        <w:t xml:space="preserve"> </w:t>
      </w:r>
      <w:r w:rsidR="00262905" w:rsidRPr="006931EA">
        <w:rPr>
          <w:b w:val="0"/>
          <w:w w:val="95"/>
          <w:sz w:val="24"/>
          <w:szCs w:val="24"/>
        </w:rPr>
        <w:t>района</w:t>
      </w:r>
      <w:r w:rsidRPr="006931EA">
        <w:rPr>
          <w:b w:val="0"/>
          <w:spacing w:val="30"/>
          <w:w w:val="95"/>
          <w:sz w:val="24"/>
          <w:szCs w:val="24"/>
        </w:rPr>
        <w:t xml:space="preserve"> </w:t>
      </w:r>
      <w:r w:rsidRPr="006931EA">
        <w:rPr>
          <w:b w:val="0"/>
          <w:w w:val="95"/>
          <w:sz w:val="24"/>
          <w:szCs w:val="24"/>
        </w:rPr>
        <w:t>(далее</w:t>
      </w:r>
      <w:r w:rsidR="00262905" w:rsidRPr="006931EA">
        <w:rPr>
          <w:b w:val="0"/>
          <w:spacing w:val="34"/>
          <w:w w:val="95"/>
          <w:sz w:val="24"/>
          <w:szCs w:val="24"/>
        </w:rPr>
        <w:t xml:space="preserve"> – </w:t>
      </w:r>
      <w:r w:rsidR="00C22485" w:rsidRPr="006931EA">
        <w:rPr>
          <w:b w:val="0"/>
          <w:spacing w:val="1"/>
          <w:sz w:val="24"/>
          <w:szCs w:val="24"/>
        </w:rPr>
        <w:t xml:space="preserve">муниципальных </w:t>
      </w:r>
      <w:r w:rsidR="00C22485" w:rsidRPr="006931EA">
        <w:rPr>
          <w:b w:val="0"/>
          <w:sz w:val="24"/>
          <w:szCs w:val="24"/>
        </w:rPr>
        <w:t>образовательных</w:t>
      </w:r>
      <w:r w:rsidR="00262905" w:rsidRPr="006931EA">
        <w:rPr>
          <w:b w:val="0"/>
          <w:spacing w:val="34"/>
          <w:w w:val="95"/>
          <w:sz w:val="24"/>
          <w:szCs w:val="24"/>
        </w:rPr>
        <w:t xml:space="preserve"> </w:t>
      </w:r>
      <w:r w:rsidRPr="006931EA">
        <w:rPr>
          <w:b w:val="0"/>
          <w:w w:val="95"/>
          <w:sz w:val="24"/>
          <w:szCs w:val="24"/>
        </w:rPr>
        <w:t>учреждениях).</w:t>
      </w:r>
    </w:p>
    <w:p w:rsidR="00315605" w:rsidRPr="006931EA" w:rsidRDefault="00315605" w:rsidP="009712F9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</w:p>
    <w:p w:rsidR="00141572" w:rsidRPr="006931EA" w:rsidRDefault="00262905" w:rsidP="00976EFD">
      <w:pPr>
        <w:pStyle w:val="2"/>
        <w:shd w:val="clear" w:color="auto" w:fill="FFFFFF"/>
        <w:spacing w:before="0" w:beforeAutospacing="0" w:after="0" w:afterAutospacing="0"/>
        <w:jc w:val="center"/>
        <w:rPr>
          <w:w w:val="105"/>
          <w:position w:val="-3"/>
          <w:sz w:val="24"/>
          <w:szCs w:val="24"/>
        </w:rPr>
      </w:pPr>
      <w:r w:rsidRPr="006931EA">
        <w:rPr>
          <w:w w:val="105"/>
          <w:position w:val="-3"/>
          <w:sz w:val="24"/>
          <w:szCs w:val="24"/>
        </w:rPr>
        <w:t>2. Порядок и условия расходования средств.</w:t>
      </w:r>
    </w:p>
    <w:p w:rsidR="00976EFD" w:rsidRPr="006931EA" w:rsidRDefault="00976EFD" w:rsidP="00976EFD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CE4F68" w:rsidRPr="006931EA" w:rsidRDefault="00315605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>2.1. Организация питания обучающихся в муниципальных образовательных учреждениях осуществляется в соответствии с Федеральным законом от 05.04.2013г. № 44-ФЗ «О контрактной системе в сфере закупок товаров, работ, услуг для обеспечения государ</w:t>
      </w:r>
      <w:r w:rsidR="00C22485" w:rsidRPr="006931EA">
        <w:rPr>
          <w:sz w:val="24"/>
          <w:szCs w:val="24"/>
        </w:rPr>
        <w:t xml:space="preserve">ственных и муниципальных нужд», </w:t>
      </w:r>
      <w:r w:rsidRPr="006931EA">
        <w:rPr>
          <w:sz w:val="24"/>
          <w:szCs w:val="24"/>
        </w:rPr>
        <w:t>Федеральным законом от 18.07.2011г. № 223-ФЗ «О закупках товаров, работ, услуг отдельными видами юридических лиц».</w:t>
      </w:r>
    </w:p>
    <w:p w:rsidR="00CE4F68" w:rsidRPr="006931EA" w:rsidRDefault="00315605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2.2. </w:t>
      </w:r>
      <w:r w:rsidR="006A69F6" w:rsidRPr="006931EA">
        <w:rPr>
          <w:w w:val="105"/>
          <w:sz w:val="24"/>
          <w:szCs w:val="24"/>
        </w:rPr>
        <w:t>Фина</w:t>
      </w:r>
      <w:r w:rsidRPr="006931EA">
        <w:rPr>
          <w:w w:val="105"/>
          <w:sz w:val="24"/>
          <w:szCs w:val="24"/>
        </w:rPr>
        <w:t>н</w:t>
      </w:r>
      <w:r w:rsidR="006A69F6" w:rsidRPr="006931EA">
        <w:rPr>
          <w:w w:val="105"/>
          <w:sz w:val="24"/>
          <w:szCs w:val="24"/>
        </w:rPr>
        <w:t xml:space="preserve">сирование  </w:t>
      </w:r>
      <w:r w:rsidR="006A69F6" w:rsidRPr="006931EA">
        <w:rPr>
          <w:spacing w:val="9"/>
          <w:w w:val="105"/>
          <w:sz w:val="24"/>
          <w:szCs w:val="24"/>
        </w:rPr>
        <w:t xml:space="preserve"> </w:t>
      </w:r>
      <w:r w:rsidR="006A69F6" w:rsidRPr="006931EA">
        <w:rPr>
          <w:w w:val="105"/>
          <w:sz w:val="24"/>
          <w:szCs w:val="24"/>
        </w:rPr>
        <w:t xml:space="preserve">расходов   </w:t>
      </w:r>
      <w:r w:rsidR="006A69F6" w:rsidRPr="006931EA">
        <w:rPr>
          <w:spacing w:val="32"/>
          <w:w w:val="105"/>
          <w:sz w:val="24"/>
          <w:szCs w:val="24"/>
        </w:rPr>
        <w:t xml:space="preserve"> </w:t>
      </w:r>
      <w:r w:rsidR="006A69F6" w:rsidRPr="006931EA">
        <w:rPr>
          <w:w w:val="105"/>
          <w:sz w:val="24"/>
          <w:szCs w:val="24"/>
        </w:rPr>
        <w:t xml:space="preserve">на   </w:t>
      </w:r>
      <w:r w:rsidR="006A69F6" w:rsidRPr="006931EA">
        <w:rPr>
          <w:spacing w:val="18"/>
          <w:w w:val="105"/>
          <w:sz w:val="24"/>
          <w:szCs w:val="24"/>
        </w:rPr>
        <w:t xml:space="preserve"> </w:t>
      </w:r>
      <w:r w:rsidR="006A69F6" w:rsidRPr="006931EA">
        <w:rPr>
          <w:w w:val="105"/>
          <w:sz w:val="24"/>
          <w:szCs w:val="24"/>
        </w:rPr>
        <w:t xml:space="preserve">организацию   </w:t>
      </w:r>
      <w:r w:rsidR="006A69F6" w:rsidRPr="006931EA">
        <w:rPr>
          <w:spacing w:val="24"/>
          <w:w w:val="105"/>
          <w:sz w:val="24"/>
          <w:szCs w:val="24"/>
        </w:rPr>
        <w:t xml:space="preserve"> </w:t>
      </w:r>
      <w:r w:rsidR="006A69F6" w:rsidRPr="006931EA">
        <w:rPr>
          <w:w w:val="105"/>
          <w:sz w:val="24"/>
          <w:szCs w:val="24"/>
        </w:rPr>
        <w:t xml:space="preserve">питания   </w:t>
      </w:r>
      <w:r w:rsidR="006A69F6" w:rsidRPr="006931EA">
        <w:rPr>
          <w:spacing w:val="16"/>
          <w:w w:val="105"/>
          <w:sz w:val="24"/>
          <w:szCs w:val="24"/>
        </w:rPr>
        <w:t xml:space="preserve"> </w:t>
      </w:r>
      <w:r w:rsidRPr="006931EA">
        <w:rPr>
          <w:w w:val="105"/>
          <w:sz w:val="24"/>
          <w:szCs w:val="24"/>
        </w:rPr>
        <w:t>обучающихся муниципальных образовательных учреждений осуществляется в виде субсидий на организацию питания в соответствии с абзацем вторым пункта 1 статьи 78.1 Бюджетного кодекса Российской Федерации.</w:t>
      </w:r>
    </w:p>
    <w:p w:rsidR="00CE4F68" w:rsidRPr="006931EA" w:rsidRDefault="003835DC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w w:val="105"/>
          <w:sz w:val="24"/>
          <w:szCs w:val="24"/>
        </w:rPr>
        <w:t>2.3. Финансовое управление администрации Брянского района осуществляет финансирование соответствующих субсидий главному распорядителю б</w:t>
      </w:r>
      <w:r w:rsidR="00C22485" w:rsidRPr="006931EA">
        <w:rPr>
          <w:w w:val="105"/>
          <w:sz w:val="24"/>
          <w:szCs w:val="24"/>
        </w:rPr>
        <w:t>ю</w:t>
      </w:r>
      <w:r w:rsidRPr="006931EA">
        <w:rPr>
          <w:w w:val="105"/>
          <w:sz w:val="24"/>
          <w:szCs w:val="24"/>
        </w:rPr>
        <w:t xml:space="preserve">джетных </w:t>
      </w:r>
      <w:r w:rsidRPr="006931EA">
        <w:rPr>
          <w:w w:val="105"/>
          <w:sz w:val="24"/>
          <w:szCs w:val="24"/>
        </w:rPr>
        <w:lastRenderedPageBreak/>
        <w:t>средств – Управлению образования администрации Брянского района.</w:t>
      </w:r>
    </w:p>
    <w:p w:rsidR="00CE4F68" w:rsidRPr="006931EA" w:rsidRDefault="003835DC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2.4. Управление образования администрации Брянского района выделяет субсидии на организацию питания муниципальным образовательным учреждениям на основании соглашений. Неиспользованные в текущем финансовом году остатки средств субсидий, предоставленные муниципальным образовательным  учреждениям, подлежат перечислению в бюджет </w:t>
      </w:r>
      <w:r w:rsidR="00C22485" w:rsidRPr="006931EA">
        <w:rPr>
          <w:sz w:val="24"/>
          <w:szCs w:val="24"/>
        </w:rPr>
        <w:t xml:space="preserve">Брянского муниципального </w:t>
      </w:r>
      <w:r w:rsidRPr="006931EA">
        <w:rPr>
          <w:sz w:val="24"/>
          <w:szCs w:val="24"/>
        </w:rPr>
        <w:t>района</w:t>
      </w:r>
      <w:r w:rsidR="00C22485" w:rsidRPr="006931EA">
        <w:rPr>
          <w:sz w:val="24"/>
          <w:szCs w:val="24"/>
        </w:rPr>
        <w:t xml:space="preserve"> Брянской области</w:t>
      </w:r>
      <w:r w:rsidRPr="006931EA">
        <w:rPr>
          <w:sz w:val="24"/>
          <w:szCs w:val="24"/>
        </w:rPr>
        <w:t xml:space="preserve">. Остатки средств, перечисленные в бюджет </w:t>
      </w:r>
      <w:r w:rsidR="00C22485" w:rsidRPr="006931EA">
        <w:rPr>
          <w:sz w:val="24"/>
          <w:szCs w:val="24"/>
        </w:rPr>
        <w:t>Брянского муниципального района Брянской области</w:t>
      </w:r>
      <w:r w:rsidRPr="006931EA">
        <w:rPr>
          <w:sz w:val="24"/>
          <w:szCs w:val="24"/>
        </w:rPr>
        <w:t xml:space="preserve">, могут быть возвращены </w:t>
      </w:r>
      <w:r w:rsidR="00C22485" w:rsidRPr="006931EA">
        <w:rPr>
          <w:sz w:val="24"/>
          <w:szCs w:val="24"/>
        </w:rPr>
        <w:t>муниципальным образовательным учреждениям</w:t>
      </w:r>
      <w:r w:rsidRPr="006931EA">
        <w:rPr>
          <w:sz w:val="24"/>
          <w:szCs w:val="24"/>
        </w:rPr>
        <w:t xml:space="preserve"> в очередном финансовом году при</w:t>
      </w:r>
      <w:r w:rsidR="004B7203" w:rsidRPr="006931EA">
        <w:rPr>
          <w:sz w:val="24"/>
          <w:szCs w:val="24"/>
        </w:rPr>
        <w:t xml:space="preserve"> наличии потребности и </w:t>
      </w:r>
      <w:r w:rsidRPr="006931EA">
        <w:rPr>
          <w:sz w:val="24"/>
          <w:szCs w:val="24"/>
        </w:rPr>
        <w:t xml:space="preserve">направлении их на те </w:t>
      </w:r>
      <w:proofErr w:type="gramStart"/>
      <w:r w:rsidRPr="006931EA">
        <w:rPr>
          <w:sz w:val="24"/>
          <w:szCs w:val="24"/>
        </w:rPr>
        <w:t>же  цели</w:t>
      </w:r>
      <w:proofErr w:type="gramEnd"/>
      <w:r w:rsidRPr="006931EA">
        <w:rPr>
          <w:sz w:val="24"/>
          <w:szCs w:val="24"/>
        </w:rPr>
        <w:t xml:space="preserve"> в соответствии с решением Управления образования </w:t>
      </w:r>
      <w:r w:rsidR="00C22485" w:rsidRPr="006931EA">
        <w:rPr>
          <w:sz w:val="24"/>
          <w:szCs w:val="24"/>
        </w:rPr>
        <w:t xml:space="preserve">администрации </w:t>
      </w:r>
      <w:r w:rsidRPr="006931EA">
        <w:rPr>
          <w:sz w:val="24"/>
          <w:szCs w:val="24"/>
        </w:rPr>
        <w:t>Брянского района, в ведении которого находятся соответствующие муниципальные образовательные учреждения.</w:t>
      </w:r>
    </w:p>
    <w:p w:rsidR="00CE4F68" w:rsidRPr="006931EA" w:rsidRDefault="004B7203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2.5. При расчете размера субсидий муниципальным образовательным </w:t>
      </w:r>
      <w:r w:rsidR="00C22485" w:rsidRPr="006931EA">
        <w:rPr>
          <w:sz w:val="24"/>
          <w:szCs w:val="24"/>
        </w:rPr>
        <w:t>учреждениям</w:t>
      </w:r>
      <w:r w:rsidRPr="006931EA">
        <w:rPr>
          <w:sz w:val="24"/>
          <w:szCs w:val="24"/>
        </w:rPr>
        <w:t xml:space="preserve"> </w:t>
      </w:r>
      <w:proofErr w:type="gramStart"/>
      <w:r w:rsidRPr="006931EA">
        <w:rPr>
          <w:sz w:val="24"/>
          <w:szCs w:val="24"/>
        </w:rPr>
        <w:t>на  организацию</w:t>
      </w:r>
      <w:proofErr w:type="gramEnd"/>
      <w:r w:rsidRPr="006931EA">
        <w:rPr>
          <w:sz w:val="24"/>
          <w:szCs w:val="24"/>
        </w:rPr>
        <w:t xml:space="preserve"> питания предусматриваются  денежные  средства всем обучающимся </w:t>
      </w:r>
      <w:r w:rsidR="00C22485" w:rsidRPr="006931EA">
        <w:rPr>
          <w:sz w:val="24"/>
          <w:szCs w:val="24"/>
        </w:rPr>
        <w:t xml:space="preserve">муниципальных </w:t>
      </w:r>
      <w:r w:rsidRPr="006931EA">
        <w:rPr>
          <w:sz w:val="24"/>
          <w:szCs w:val="24"/>
        </w:rPr>
        <w:t>образовательных учреждений Брянского района, реализующих программы дошкольного, начального, основного и среднего общего образования,  исходя из фактического посещения обучающимися муниципальных образовательных учреждений с учетом обучающихся, нуждающихся в длительном лечении, и детей-инвалидов, обучени</w:t>
      </w:r>
      <w:r w:rsidR="00CE4F68" w:rsidRPr="006931EA">
        <w:rPr>
          <w:sz w:val="24"/>
          <w:szCs w:val="24"/>
        </w:rPr>
        <w:t xml:space="preserve">е которых организовано на дому. </w:t>
      </w:r>
      <w:r w:rsidRPr="006931EA">
        <w:rPr>
          <w:sz w:val="24"/>
          <w:szCs w:val="24"/>
        </w:rPr>
        <w:t>Для отдельных категорий учащихся и в</w:t>
      </w:r>
      <w:r w:rsidR="00CE4F68" w:rsidRPr="006931EA">
        <w:rPr>
          <w:sz w:val="24"/>
          <w:szCs w:val="24"/>
        </w:rPr>
        <w:t xml:space="preserve">оспитанников предусматриваются </w:t>
      </w:r>
      <w:r w:rsidRPr="006931EA">
        <w:rPr>
          <w:sz w:val="24"/>
          <w:szCs w:val="24"/>
        </w:rPr>
        <w:t>дополнительные денежные средства.</w:t>
      </w:r>
    </w:p>
    <w:p w:rsidR="00CE4F68" w:rsidRPr="006931EA" w:rsidRDefault="004B7203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2.6. </w:t>
      </w:r>
      <w:r w:rsidR="009712F9" w:rsidRPr="006931EA">
        <w:rPr>
          <w:sz w:val="24"/>
          <w:szCs w:val="24"/>
        </w:rPr>
        <w:t>Дополнительные денежные средства при расчете субсидий на организацию питания предусматриваются при наличии в муниципальном образовательном учреждении:</w:t>
      </w:r>
    </w:p>
    <w:p w:rsidR="00535596" w:rsidRDefault="009712F9" w:rsidP="00535596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535596">
        <w:rPr>
          <w:sz w:val="24"/>
          <w:szCs w:val="24"/>
        </w:rPr>
        <w:t>- детей-сирот и детей, оставшихся без попечения родителей</w:t>
      </w:r>
      <w:r w:rsidR="00535596">
        <w:rPr>
          <w:sz w:val="24"/>
          <w:szCs w:val="24"/>
        </w:rPr>
        <w:t>;</w:t>
      </w:r>
      <w:r w:rsidR="00535596" w:rsidRPr="00535596">
        <w:rPr>
          <w:sz w:val="24"/>
          <w:szCs w:val="24"/>
        </w:rPr>
        <w:t xml:space="preserve"> </w:t>
      </w:r>
    </w:p>
    <w:p w:rsidR="00535596" w:rsidRPr="00535596" w:rsidRDefault="00535596" w:rsidP="00535596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35596">
        <w:rPr>
          <w:sz w:val="24"/>
          <w:szCs w:val="24"/>
        </w:rPr>
        <w:t>дет</w:t>
      </w:r>
      <w:r>
        <w:rPr>
          <w:sz w:val="24"/>
          <w:szCs w:val="24"/>
        </w:rPr>
        <w:t>ей</w:t>
      </w:r>
      <w:r w:rsidRPr="00535596">
        <w:rPr>
          <w:sz w:val="24"/>
          <w:szCs w:val="24"/>
        </w:rPr>
        <w:t xml:space="preserve"> с туберкулезной интоксикацией</w:t>
      </w:r>
      <w:r>
        <w:rPr>
          <w:sz w:val="24"/>
          <w:szCs w:val="24"/>
        </w:rPr>
        <w:t>;</w:t>
      </w:r>
    </w:p>
    <w:p w:rsidR="00CE4F68" w:rsidRPr="006931EA" w:rsidRDefault="00535596" w:rsidP="00976EFD">
      <w:pPr>
        <w:tabs>
          <w:tab w:val="left" w:pos="0"/>
          <w:tab w:val="left" w:pos="54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обу</w:t>
      </w:r>
      <w:r w:rsidR="009712F9" w:rsidRPr="006931EA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9712F9" w:rsidRPr="006931EA">
        <w:rPr>
          <w:sz w:val="24"/>
          <w:szCs w:val="24"/>
        </w:rPr>
        <w:t>щихся из малообеспеченных</w:t>
      </w:r>
      <w:r w:rsidR="001A3262">
        <w:rPr>
          <w:sz w:val="24"/>
          <w:szCs w:val="24"/>
        </w:rPr>
        <w:t xml:space="preserve"> семей</w:t>
      </w:r>
      <w:r w:rsidR="009712F9" w:rsidRPr="006931EA">
        <w:rPr>
          <w:sz w:val="24"/>
          <w:szCs w:val="24"/>
        </w:rPr>
        <w:t>, в к</w:t>
      </w:r>
      <w:r w:rsidR="00CE4F68" w:rsidRPr="006931EA">
        <w:rPr>
          <w:sz w:val="24"/>
          <w:szCs w:val="24"/>
        </w:rPr>
        <w:t xml:space="preserve">оторых среднедушевой </w:t>
      </w:r>
      <w:r w:rsidR="009712F9" w:rsidRPr="006931EA">
        <w:rPr>
          <w:sz w:val="24"/>
          <w:szCs w:val="24"/>
        </w:rPr>
        <w:t>доход ниже прожиточного минимума;</w:t>
      </w:r>
    </w:p>
    <w:p w:rsidR="006931EA" w:rsidRPr="006931EA" w:rsidRDefault="006931EA" w:rsidP="00976EFD">
      <w:pPr>
        <w:tabs>
          <w:tab w:val="left" w:pos="0"/>
          <w:tab w:val="left" w:pos="54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>-</w:t>
      </w:r>
      <w:r w:rsidRPr="006931EA">
        <w:rPr>
          <w:color w:val="000000"/>
          <w:sz w:val="24"/>
          <w:szCs w:val="24"/>
          <w:lang w:bidi="ru-RU"/>
        </w:rPr>
        <w:t xml:space="preserve"> обучающи</w:t>
      </w:r>
      <w:r w:rsidR="001A3262">
        <w:rPr>
          <w:color w:val="000000"/>
          <w:sz w:val="24"/>
          <w:szCs w:val="24"/>
          <w:lang w:bidi="ru-RU"/>
        </w:rPr>
        <w:t>хся</w:t>
      </w:r>
      <w:r w:rsidRPr="006931EA">
        <w:rPr>
          <w:color w:val="000000"/>
          <w:sz w:val="24"/>
          <w:szCs w:val="24"/>
          <w:lang w:bidi="ru-RU"/>
        </w:rPr>
        <w:t xml:space="preserve"> из многодетных семей;</w:t>
      </w:r>
    </w:p>
    <w:p w:rsidR="00535596" w:rsidRPr="00535596" w:rsidRDefault="001A3262" w:rsidP="00535596">
      <w:pPr>
        <w:pStyle w:val="22"/>
        <w:numPr>
          <w:ilvl w:val="0"/>
          <w:numId w:val="6"/>
        </w:numPr>
        <w:shd w:val="clear" w:color="auto" w:fill="auto"/>
        <w:tabs>
          <w:tab w:val="left" w:pos="991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обучающих</w:t>
      </w:r>
      <w:r w:rsidR="006931EA" w:rsidRPr="006931EA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ся с ограниченными возможностями здоровья;</w:t>
      </w:r>
    </w:p>
    <w:p w:rsidR="00CE4F68" w:rsidRPr="00535596" w:rsidRDefault="00535596" w:rsidP="00535596">
      <w:pPr>
        <w:pStyle w:val="22"/>
        <w:numPr>
          <w:ilvl w:val="0"/>
          <w:numId w:val="6"/>
        </w:numPr>
        <w:shd w:val="clear" w:color="auto" w:fill="auto"/>
        <w:tabs>
          <w:tab w:val="left" w:pos="991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9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-детей - инвалидов</w:t>
      </w:r>
      <w:r w:rsidR="001A326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, не имеющих</w:t>
      </w:r>
      <w:r w:rsidR="006931EA" w:rsidRPr="0053559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статуса обучающихся с ограниченными возможностями здоровья;</w:t>
      </w:r>
    </w:p>
    <w:p w:rsidR="009712F9" w:rsidRPr="001A3262" w:rsidRDefault="009712F9" w:rsidP="00976EFD">
      <w:pPr>
        <w:tabs>
          <w:tab w:val="left" w:pos="0"/>
          <w:tab w:val="left" w:pos="540"/>
        </w:tabs>
        <w:ind w:firstLine="851"/>
        <w:jc w:val="both"/>
        <w:rPr>
          <w:sz w:val="24"/>
          <w:szCs w:val="24"/>
        </w:rPr>
      </w:pPr>
      <w:r w:rsidRPr="001A3262">
        <w:rPr>
          <w:sz w:val="24"/>
          <w:szCs w:val="24"/>
        </w:rPr>
        <w:t xml:space="preserve">- </w:t>
      </w:r>
      <w:r w:rsidR="00535596" w:rsidRPr="001A3262">
        <w:rPr>
          <w:sz w:val="24"/>
          <w:szCs w:val="24"/>
        </w:rPr>
        <w:t xml:space="preserve">обучающихся </w:t>
      </w:r>
      <w:r w:rsidR="00535596" w:rsidRPr="001A3262">
        <w:rPr>
          <w:color w:val="000000"/>
          <w:sz w:val="24"/>
          <w:szCs w:val="24"/>
          <w:lang w:bidi="ru-RU"/>
        </w:rPr>
        <w:t>с ограниченными возможностями здоровья</w:t>
      </w:r>
      <w:r w:rsidR="001A3262" w:rsidRPr="001A3262">
        <w:rPr>
          <w:color w:val="000000"/>
          <w:sz w:val="24"/>
          <w:szCs w:val="24"/>
          <w:lang w:bidi="ru-RU"/>
        </w:rPr>
        <w:t xml:space="preserve"> или инвалидностью,</w:t>
      </w:r>
      <w:r w:rsidRPr="001A3262">
        <w:rPr>
          <w:sz w:val="24"/>
          <w:szCs w:val="24"/>
        </w:rPr>
        <w:t xml:space="preserve"> </w:t>
      </w:r>
      <w:r w:rsidR="001A3262">
        <w:rPr>
          <w:sz w:val="24"/>
          <w:szCs w:val="24"/>
        </w:rPr>
        <w:t>получающих</w:t>
      </w:r>
      <w:r w:rsidR="00535596" w:rsidRPr="001A3262">
        <w:rPr>
          <w:sz w:val="24"/>
          <w:szCs w:val="24"/>
        </w:rPr>
        <w:t xml:space="preserve"> образование на дому</w:t>
      </w:r>
      <w:r w:rsidR="001A3262" w:rsidRPr="001A3262">
        <w:rPr>
          <w:sz w:val="24"/>
          <w:szCs w:val="24"/>
        </w:rPr>
        <w:t>;</w:t>
      </w:r>
    </w:p>
    <w:p w:rsidR="00C70365" w:rsidRDefault="006931EA" w:rsidP="00976EFD">
      <w:pPr>
        <w:tabs>
          <w:tab w:val="left" w:pos="0"/>
          <w:tab w:val="left" w:pos="540"/>
        </w:tabs>
        <w:ind w:firstLine="851"/>
        <w:jc w:val="both"/>
        <w:rPr>
          <w:color w:val="000000"/>
          <w:sz w:val="24"/>
          <w:szCs w:val="24"/>
          <w:lang w:bidi="ru-RU"/>
        </w:rPr>
      </w:pPr>
      <w:r w:rsidRPr="00C70365">
        <w:rPr>
          <w:sz w:val="24"/>
          <w:szCs w:val="24"/>
        </w:rPr>
        <w:t>-</w:t>
      </w:r>
      <w:r w:rsidR="001A3262">
        <w:rPr>
          <w:sz w:val="24"/>
          <w:szCs w:val="24"/>
        </w:rPr>
        <w:t xml:space="preserve"> обучающих</w:t>
      </w:r>
      <w:r w:rsidR="00C70365">
        <w:rPr>
          <w:sz w:val="24"/>
          <w:szCs w:val="24"/>
        </w:rPr>
        <w:t xml:space="preserve">ся из </w:t>
      </w:r>
      <w:r w:rsidR="00C70365" w:rsidRPr="00C70365">
        <w:rPr>
          <w:color w:val="000000"/>
          <w:sz w:val="24"/>
          <w:szCs w:val="24"/>
          <w:lang w:bidi="ru-RU"/>
        </w:rPr>
        <w:t>сем</w:t>
      </w:r>
      <w:r w:rsidR="00C70365">
        <w:rPr>
          <w:color w:val="000000"/>
          <w:sz w:val="24"/>
          <w:szCs w:val="24"/>
          <w:lang w:bidi="ru-RU"/>
        </w:rPr>
        <w:t>ей</w:t>
      </w:r>
      <w:r w:rsidR="00C70365" w:rsidRPr="00C70365">
        <w:rPr>
          <w:color w:val="000000"/>
          <w:sz w:val="24"/>
          <w:szCs w:val="24"/>
          <w:lang w:bidi="ru-RU"/>
        </w:rPr>
        <w:t xml:space="preserve">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</w:t>
      </w:r>
      <w:r w:rsidR="00C70365">
        <w:rPr>
          <w:color w:val="000000"/>
          <w:sz w:val="24"/>
          <w:szCs w:val="24"/>
          <w:lang w:bidi="ru-RU"/>
        </w:rPr>
        <w:t>лизации в Российской Федерации»;</w:t>
      </w:r>
    </w:p>
    <w:p w:rsidR="006931EA" w:rsidRPr="006931EA" w:rsidRDefault="00C70365" w:rsidP="00C70365">
      <w:pPr>
        <w:tabs>
          <w:tab w:val="left" w:pos="0"/>
          <w:tab w:val="left" w:pos="540"/>
        </w:tabs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</w:t>
      </w:r>
      <w:r w:rsidRPr="00C70365">
        <w:rPr>
          <w:color w:val="000000"/>
          <w:sz w:val="24"/>
          <w:szCs w:val="24"/>
          <w:lang w:bidi="ru-RU"/>
        </w:rPr>
        <w:t xml:space="preserve"> </w:t>
      </w:r>
      <w:r w:rsidR="001A3262">
        <w:rPr>
          <w:color w:val="000000"/>
          <w:sz w:val="24"/>
          <w:szCs w:val="24"/>
          <w:lang w:bidi="ru-RU"/>
        </w:rPr>
        <w:t>обучающих</w:t>
      </w:r>
      <w:r>
        <w:rPr>
          <w:color w:val="000000"/>
          <w:sz w:val="24"/>
          <w:szCs w:val="24"/>
          <w:lang w:bidi="ru-RU"/>
        </w:rPr>
        <w:t>ся из семей</w:t>
      </w:r>
      <w:r w:rsidRPr="00C70365">
        <w:rPr>
          <w:color w:val="000000"/>
          <w:sz w:val="24"/>
          <w:szCs w:val="24"/>
          <w:lang w:bidi="ru-RU"/>
        </w:rPr>
        <w:t xml:space="preserve">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</w:t>
      </w:r>
      <w:r>
        <w:rPr>
          <w:color w:val="000000"/>
          <w:sz w:val="24"/>
          <w:szCs w:val="24"/>
          <w:lang w:bidi="ru-RU"/>
        </w:rPr>
        <w:t>.</w:t>
      </w:r>
    </w:p>
    <w:p w:rsidR="00CE4F68" w:rsidRPr="006931EA" w:rsidRDefault="009712F9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  2.7. </w:t>
      </w:r>
      <w:r w:rsidRPr="006931EA">
        <w:rPr>
          <w:bCs/>
          <w:color w:val="000000"/>
          <w:spacing w:val="2"/>
          <w:sz w:val="24"/>
          <w:szCs w:val="24"/>
        </w:rPr>
        <w:t>Р</w:t>
      </w:r>
      <w:r w:rsidRPr="006931EA">
        <w:rPr>
          <w:sz w:val="24"/>
          <w:szCs w:val="24"/>
        </w:rPr>
        <w:t xml:space="preserve">одителям (законным представителям) необходимо предоставить в  </w:t>
      </w:r>
      <w:r w:rsidR="00802914" w:rsidRPr="006931EA">
        <w:rPr>
          <w:sz w:val="24"/>
          <w:szCs w:val="24"/>
        </w:rPr>
        <w:t xml:space="preserve">муниципальное </w:t>
      </w:r>
      <w:r w:rsidRPr="006931EA">
        <w:rPr>
          <w:sz w:val="24"/>
          <w:szCs w:val="24"/>
        </w:rPr>
        <w:t>образовательное учреждение:</w:t>
      </w:r>
    </w:p>
    <w:p w:rsidR="00CE4F68" w:rsidRPr="006931EA" w:rsidRDefault="009712F9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>- заявление на предоставление льготного питания;</w:t>
      </w:r>
    </w:p>
    <w:p w:rsidR="00CE4F68" w:rsidRPr="006931EA" w:rsidRDefault="009712F9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- копию свидетельства о рождении ребёнка; </w:t>
      </w:r>
    </w:p>
    <w:p w:rsidR="00CE4F68" w:rsidRPr="006931EA" w:rsidRDefault="009712F9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- документ, подтверждающий отношение к </w:t>
      </w:r>
      <w:r w:rsidR="00CE4F68" w:rsidRPr="006931EA">
        <w:rPr>
          <w:sz w:val="24"/>
          <w:szCs w:val="24"/>
        </w:rPr>
        <w:t>одной из категорий, указанных в п. 2.6. настоящего Положения</w:t>
      </w:r>
      <w:r w:rsidRPr="006931EA">
        <w:rPr>
          <w:sz w:val="24"/>
          <w:szCs w:val="24"/>
        </w:rPr>
        <w:t>.</w:t>
      </w:r>
    </w:p>
    <w:p w:rsidR="00CE4F68" w:rsidRPr="006931EA" w:rsidRDefault="009712F9" w:rsidP="00976EFD">
      <w:pPr>
        <w:tabs>
          <w:tab w:val="left" w:pos="0"/>
        </w:tabs>
        <w:ind w:firstLine="851"/>
        <w:jc w:val="both"/>
        <w:rPr>
          <w:bCs/>
          <w:color w:val="000000"/>
          <w:spacing w:val="2"/>
          <w:sz w:val="24"/>
          <w:szCs w:val="24"/>
        </w:rPr>
      </w:pPr>
      <w:r w:rsidRPr="006931EA">
        <w:rPr>
          <w:sz w:val="24"/>
          <w:szCs w:val="24"/>
        </w:rPr>
        <w:t xml:space="preserve">2.8. </w:t>
      </w:r>
      <w:r w:rsidRPr="006931EA">
        <w:rPr>
          <w:bCs/>
          <w:color w:val="000000"/>
          <w:spacing w:val="2"/>
          <w:sz w:val="24"/>
          <w:szCs w:val="24"/>
        </w:rPr>
        <w:t>Д</w:t>
      </w:r>
      <w:r w:rsidRPr="006931EA">
        <w:rPr>
          <w:sz w:val="24"/>
          <w:szCs w:val="24"/>
        </w:rPr>
        <w:t>ля организации питания</w:t>
      </w:r>
      <w:r w:rsidRPr="006931EA">
        <w:rPr>
          <w:bCs/>
          <w:color w:val="000000"/>
          <w:spacing w:val="2"/>
          <w:sz w:val="24"/>
          <w:szCs w:val="24"/>
        </w:rPr>
        <w:t xml:space="preserve"> </w:t>
      </w:r>
      <w:r w:rsidRPr="006931EA">
        <w:rPr>
          <w:sz w:val="24"/>
          <w:szCs w:val="24"/>
        </w:rPr>
        <w:t>детям из малообеспеченных семей</w:t>
      </w:r>
      <w:r w:rsidRPr="006931EA">
        <w:rPr>
          <w:bCs/>
          <w:color w:val="000000"/>
          <w:spacing w:val="2"/>
          <w:sz w:val="24"/>
          <w:szCs w:val="24"/>
        </w:rPr>
        <w:t xml:space="preserve"> необходимо предоставить в </w:t>
      </w:r>
      <w:r w:rsidR="00C22485" w:rsidRPr="006931EA">
        <w:rPr>
          <w:bCs/>
          <w:color w:val="000000"/>
          <w:spacing w:val="2"/>
          <w:sz w:val="24"/>
          <w:szCs w:val="24"/>
        </w:rPr>
        <w:t xml:space="preserve">муниципальное </w:t>
      </w:r>
      <w:r w:rsidRPr="006931EA">
        <w:rPr>
          <w:bCs/>
          <w:color w:val="000000"/>
          <w:spacing w:val="2"/>
          <w:sz w:val="24"/>
          <w:szCs w:val="24"/>
        </w:rPr>
        <w:t>образовательное учреждение справку из органов социальной защиты населения о получении ежемесячного пособия на ребенка.</w:t>
      </w:r>
    </w:p>
    <w:p w:rsidR="006A69F6" w:rsidRPr="006931EA" w:rsidRDefault="00CE4F68" w:rsidP="00976EFD">
      <w:pPr>
        <w:tabs>
          <w:tab w:val="left" w:pos="0"/>
        </w:tabs>
        <w:ind w:firstLine="851"/>
        <w:jc w:val="both"/>
        <w:rPr>
          <w:bCs/>
          <w:color w:val="000000"/>
          <w:spacing w:val="2"/>
          <w:sz w:val="24"/>
          <w:szCs w:val="24"/>
        </w:rPr>
      </w:pPr>
      <w:r w:rsidRPr="006931EA">
        <w:rPr>
          <w:bCs/>
          <w:color w:val="000000"/>
          <w:spacing w:val="2"/>
          <w:sz w:val="24"/>
          <w:szCs w:val="24"/>
        </w:rPr>
        <w:t>2.9. Д</w:t>
      </w:r>
      <w:r w:rsidRPr="006931EA">
        <w:rPr>
          <w:sz w:val="24"/>
          <w:szCs w:val="24"/>
        </w:rPr>
        <w:t>ля организации питания</w:t>
      </w:r>
      <w:r w:rsidRPr="006931EA">
        <w:rPr>
          <w:bCs/>
          <w:color w:val="000000"/>
          <w:spacing w:val="2"/>
          <w:sz w:val="24"/>
          <w:szCs w:val="24"/>
        </w:rPr>
        <w:t xml:space="preserve"> детям из многодетных семей необходимо предоставить в </w:t>
      </w:r>
      <w:r w:rsidR="00C22485" w:rsidRPr="006931EA">
        <w:rPr>
          <w:bCs/>
          <w:color w:val="000000"/>
          <w:spacing w:val="2"/>
          <w:sz w:val="24"/>
          <w:szCs w:val="24"/>
        </w:rPr>
        <w:t xml:space="preserve">муниципальное </w:t>
      </w:r>
      <w:r w:rsidRPr="006931EA">
        <w:rPr>
          <w:bCs/>
          <w:color w:val="000000"/>
          <w:spacing w:val="2"/>
          <w:sz w:val="24"/>
          <w:szCs w:val="24"/>
        </w:rPr>
        <w:t>образовательное учреждение копию удостоверения многодетной семьи.</w:t>
      </w:r>
    </w:p>
    <w:p w:rsidR="00FA48EF" w:rsidRDefault="006A69F6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6931EA">
        <w:rPr>
          <w:bCs/>
          <w:color w:val="000000"/>
          <w:spacing w:val="2"/>
          <w:sz w:val="24"/>
          <w:szCs w:val="24"/>
        </w:rPr>
        <w:t xml:space="preserve">2.10. Для </w:t>
      </w:r>
      <w:r w:rsidRPr="006931EA">
        <w:rPr>
          <w:sz w:val="24"/>
          <w:szCs w:val="24"/>
        </w:rPr>
        <w:t xml:space="preserve">организации питания детям-инвалидам </w:t>
      </w:r>
      <w:r w:rsidRPr="006931EA">
        <w:rPr>
          <w:bCs/>
          <w:color w:val="000000"/>
          <w:spacing w:val="2"/>
          <w:sz w:val="24"/>
          <w:szCs w:val="24"/>
        </w:rPr>
        <w:t xml:space="preserve">необходимо предоставить в </w:t>
      </w:r>
      <w:r w:rsidR="00C22485" w:rsidRPr="006931EA">
        <w:rPr>
          <w:bCs/>
          <w:color w:val="000000"/>
          <w:spacing w:val="2"/>
          <w:sz w:val="24"/>
          <w:szCs w:val="24"/>
        </w:rPr>
        <w:t xml:space="preserve">муниципальное </w:t>
      </w:r>
      <w:r w:rsidRPr="006931EA">
        <w:rPr>
          <w:bCs/>
          <w:color w:val="000000"/>
          <w:spacing w:val="2"/>
          <w:sz w:val="24"/>
          <w:szCs w:val="24"/>
        </w:rPr>
        <w:t xml:space="preserve">образовательное учреждение </w:t>
      </w:r>
      <w:r w:rsidRPr="006931EA">
        <w:rPr>
          <w:sz w:val="24"/>
          <w:szCs w:val="24"/>
        </w:rPr>
        <w:t xml:space="preserve">копию </w:t>
      </w:r>
      <w:r w:rsidR="00FA48EF" w:rsidRPr="006931EA">
        <w:rPr>
          <w:sz w:val="24"/>
          <w:szCs w:val="24"/>
        </w:rPr>
        <w:t>справки МСЭ</w:t>
      </w:r>
      <w:r w:rsidRPr="006931EA">
        <w:rPr>
          <w:sz w:val="24"/>
          <w:szCs w:val="24"/>
        </w:rPr>
        <w:t>.</w:t>
      </w:r>
    </w:p>
    <w:p w:rsidR="001A3262" w:rsidRDefault="001A3262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2.11.</w:t>
      </w:r>
      <w:r w:rsidRPr="001A3262">
        <w:rPr>
          <w:bCs/>
          <w:color w:val="000000"/>
          <w:spacing w:val="2"/>
          <w:sz w:val="24"/>
          <w:szCs w:val="24"/>
        </w:rPr>
        <w:t xml:space="preserve"> </w:t>
      </w:r>
      <w:r w:rsidRPr="006931EA">
        <w:rPr>
          <w:bCs/>
          <w:color w:val="000000"/>
          <w:spacing w:val="2"/>
          <w:sz w:val="24"/>
          <w:szCs w:val="24"/>
        </w:rPr>
        <w:t xml:space="preserve">Для </w:t>
      </w:r>
      <w:r w:rsidRPr="006931EA">
        <w:rPr>
          <w:sz w:val="24"/>
          <w:szCs w:val="24"/>
        </w:rPr>
        <w:t xml:space="preserve">организации питания </w:t>
      </w:r>
      <w:r>
        <w:rPr>
          <w:sz w:val="24"/>
          <w:szCs w:val="24"/>
        </w:rPr>
        <w:t xml:space="preserve">обучающихся с </w:t>
      </w:r>
      <w:r w:rsidRPr="001A3262">
        <w:rPr>
          <w:color w:val="000000"/>
          <w:sz w:val="24"/>
          <w:szCs w:val="24"/>
          <w:lang w:bidi="ru-RU"/>
        </w:rPr>
        <w:t>ограниченными возможностями здоровья</w:t>
      </w:r>
      <w:r w:rsidRPr="006931EA">
        <w:rPr>
          <w:sz w:val="24"/>
          <w:szCs w:val="24"/>
        </w:rPr>
        <w:t xml:space="preserve"> </w:t>
      </w:r>
      <w:r w:rsidRPr="006931EA">
        <w:rPr>
          <w:bCs/>
          <w:color w:val="000000"/>
          <w:spacing w:val="2"/>
          <w:sz w:val="24"/>
          <w:szCs w:val="24"/>
        </w:rPr>
        <w:t>необходимо предоставить в муниципальное образовательное учреждени</w:t>
      </w:r>
      <w:r w:rsidRPr="001A3262">
        <w:rPr>
          <w:bCs/>
          <w:color w:val="000000"/>
          <w:spacing w:val="2"/>
          <w:sz w:val="24"/>
          <w:szCs w:val="24"/>
        </w:rPr>
        <w:t xml:space="preserve">е </w:t>
      </w:r>
      <w:r w:rsidRPr="001A3262">
        <w:rPr>
          <w:sz w:val="24"/>
          <w:szCs w:val="24"/>
        </w:rPr>
        <w:t xml:space="preserve">копию </w:t>
      </w:r>
      <w:proofErr w:type="gramStart"/>
      <w:r w:rsidRPr="001A3262">
        <w:rPr>
          <w:sz w:val="24"/>
          <w:szCs w:val="24"/>
        </w:rPr>
        <w:t>заключения  психолого</w:t>
      </w:r>
      <w:proofErr w:type="gramEnd"/>
      <w:r w:rsidRPr="001A3262">
        <w:rPr>
          <w:sz w:val="24"/>
          <w:szCs w:val="24"/>
        </w:rPr>
        <w:t xml:space="preserve">-медико-педагогической </w:t>
      </w:r>
      <w:r w:rsidRPr="002A7A4A">
        <w:rPr>
          <w:sz w:val="24"/>
          <w:szCs w:val="24"/>
        </w:rPr>
        <w:t>комиссии</w:t>
      </w:r>
      <w:r w:rsidR="002A7A4A" w:rsidRPr="002A7A4A">
        <w:rPr>
          <w:color w:val="000000"/>
          <w:sz w:val="24"/>
          <w:szCs w:val="24"/>
          <w:lang w:bidi="ru-RU"/>
        </w:rPr>
        <w:t xml:space="preserve"> с определением адаптированной образовательной программы</w:t>
      </w:r>
      <w:r w:rsidRPr="002A7A4A">
        <w:rPr>
          <w:sz w:val="24"/>
          <w:szCs w:val="24"/>
        </w:rPr>
        <w:t>.</w:t>
      </w:r>
    </w:p>
    <w:p w:rsidR="003D1200" w:rsidRDefault="003D1200" w:rsidP="003D1200">
      <w:pPr>
        <w:tabs>
          <w:tab w:val="left" w:pos="0"/>
          <w:tab w:val="left" w:pos="540"/>
        </w:tabs>
        <w:ind w:firstLine="851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2.12.</w:t>
      </w:r>
      <w:r w:rsidRPr="003D1200">
        <w:rPr>
          <w:sz w:val="24"/>
          <w:szCs w:val="24"/>
        </w:rPr>
        <w:t xml:space="preserve"> </w:t>
      </w:r>
      <w:r w:rsidRPr="006931EA">
        <w:rPr>
          <w:bCs/>
          <w:color w:val="000000"/>
          <w:spacing w:val="2"/>
          <w:sz w:val="24"/>
          <w:szCs w:val="24"/>
        </w:rPr>
        <w:t xml:space="preserve">Для </w:t>
      </w:r>
      <w:r w:rsidRPr="006931EA">
        <w:rPr>
          <w:sz w:val="24"/>
          <w:szCs w:val="24"/>
        </w:rPr>
        <w:t>организации питания</w:t>
      </w:r>
      <w:r>
        <w:rPr>
          <w:sz w:val="24"/>
          <w:szCs w:val="24"/>
        </w:rPr>
        <w:t xml:space="preserve"> обучающихся из </w:t>
      </w:r>
      <w:r w:rsidRPr="00C70365">
        <w:rPr>
          <w:color w:val="000000"/>
          <w:sz w:val="24"/>
          <w:szCs w:val="24"/>
          <w:lang w:bidi="ru-RU"/>
        </w:rPr>
        <w:t>сем</w:t>
      </w:r>
      <w:r>
        <w:rPr>
          <w:color w:val="000000"/>
          <w:sz w:val="24"/>
          <w:szCs w:val="24"/>
          <w:lang w:bidi="ru-RU"/>
        </w:rPr>
        <w:t>ей</w:t>
      </w:r>
      <w:r w:rsidRPr="00C70365">
        <w:rPr>
          <w:color w:val="000000"/>
          <w:sz w:val="24"/>
          <w:szCs w:val="24"/>
          <w:lang w:bidi="ru-RU"/>
        </w:rPr>
        <w:t xml:space="preserve">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</w:t>
      </w:r>
      <w:r>
        <w:rPr>
          <w:color w:val="000000"/>
          <w:sz w:val="24"/>
          <w:szCs w:val="24"/>
          <w:lang w:bidi="ru-RU"/>
        </w:rPr>
        <w:t>лизации в Российской Федерации» необходимо пр</w:t>
      </w:r>
      <w:r w:rsidR="00133900">
        <w:rPr>
          <w:color w:val="000000"/>
          <w:sz w:val="24"/>
          <w:szCs w:val="24"/>
          <w:lang w:bidi="ru-RU"/>
        </w:rPr>
        <w:t>едоставить справку из военного комиссариата</w:t>
      </w:r>
      <w:r>
        <w:rPr>
          <w:color w:val="000000"/>
          <w:sz w:val="24"/>
          <w:szCs w:val="24"/>
          <w:lang w:bidi="ru-RU"/>
        </w:rPr>
        <w:t>.</w:t>
      </w:r>
    </w:p>
    <w:p w:rsidR="003D1200" w:rsidRPr="006931EA" w:rsidRDefault="003D1200" w:rsidP="003D1200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2.13.</w:t>
      </w:r>
      <w:r w:rsidRPr="003D1200">
        <w:rPr>
          <w:bCs/>
          <w:color w:val="000000"/>
          <w:spacing w:val="2"/>
          <w:sz w:val="24"/>
          <w:szCs w:val="24"/>
        </w:rPr>
        <w:t xml:space="preserve"> </w:t>
      </w:r>
      <w:r w:rsidRPr="006931EA">
        <w:rPr>
          <w:bCs/>
          <w:color w:val="000000"/>
          <w:spacing w:val="2"/>
          <w:sz w:val="24"/>
          <w:szCs w:val="24"/>
        </w:rPr>
        <w:t xml:space="preserve">Для </w:t>
      </w:r>
      <w:r w:rsidRPr="006931EA">
        <w:rPr>
          <w:sz w:val="24"/>
          <w:szCs w:val="24"/>
        </w:rPr>
        <w:t xml:space="preserve">организации питания </w:t>
      </w:r>
      <w:r>
        <w:rPr>
          <w:color w:val="000000"/>
          <w:sz w:val="24"/>
          <w:szCs w:val="24"/>
          <w:lang w:bidi="ru-RU"/>
        </w:rPr>
        <w:t>обучающихся из семей</w:t>
      </w:r>
      <w:r w:rsidRPr="00C70365">
        <w:rPr>
          <w:color w:val="000000"/>
          <w:sz w:val="24"/>
          <w:szCs w:val="24"/>
          <w:lang w:bidi="ru-RU"/>
        </w:rPr>
        <w:t xml:space="preserve">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</w:t>
      </w:r>
      <w:r>
        <w:rPr>
          <w:color w:val="000000"/>
          <w:sz w:val="24"/>
          <w:szCs w:val="24"/>
          <w:lang w:bidi="ru-RU"/>
        </w:rPr>
        <w:t>, необходимо предоставить справку из воен</w:t>
      </w:r>
      <w:r w:rsidR="00133900">
        <w:rPr>
          <w:color w:val="000000"/>
          <w:sz w:val="24"/>
          <w:szCs w:val="24"/>
          <w:lang w:bidi="ru-RU"/>
        </w:rPr>
        <w:t>ного комиссариата</w:t>
      </w:r>
      <w:r>
        <w:rPr>
          <w:color w:val="000000"/>
          <w:sz w:val="24"/>
          <w:szCs w:val="24"/>
          <w:lang w:bidi="ru-RU"/>
        </w:rPr>
        <w:t>.</w:t>
      </w:r>
    </w:p>
    <w:p w:rsidR="00FA48EF" w:rsidRPr="006931EA" w:rsidRDefault="003D1200" w:rsidP="00976EFD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2.14</w:t>
      </w:r>
      <w:r w:rsidR="00FA48EF" w:rsidRPr="006931EA">
        <w:rPr>
          <w:bCs/>
          <w:color w:val="000000"/>
          <w:spacing w:val="2"/>
          <w:sz w:val="24"/>
          <w:szCs w:val="24"/>
        </w:rPr>
        <w:t>.</w:t>
      </w:r>
      <w:r w:rsidR="00FA48EF" w:rsidRPr="006931EA">
        <w:rPr>
          <w:sz w:val="24"/>
          <w:szCs w:val="24"/>
        </w:rPr>
        <w:t xml:space="preserve"> Для организации питания</w:t>
      </w:r>
      <w:r w:rsidR="00FA48EF" w:rsidRPr="006931EA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A3262">
        <w:rPr>
          <w:sz w:val="24"/>
          <w:szCs w:val="24"/>
        </w:rPr>
        <w:t xml:space="preserve">обучающихся </w:t>
      </w:r>
      <w:r w:rsidRPr="001A3262">
        <w:rPr>
          <w:color w:val="000000"/>
          <w:sz w:val="24"/>
          <w:szCs w:val="24"/>
          <w:lang w:bidi="ru-RU"/>
        </w:rPr>
        <w:t>с ограниченными возможностями здоровья или инвалидностью,</w:t>
      </w:r>
      <w:r w:rsidRPr="001A3262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получающих</w:t>
      </w:r>
      <w:r w:rsidRPr="001A3262">
        <w:rPr>
          <w:sz w:val="24"/>
          <w:szCs w:val="24"/>
        </w:rPr>
        <w:t xml:space="preserve"> образование на дому</w:t>
      </w:r>
      <w:r>
        <w:rPr>
          <w:sz w:val="24"/>
          <w:szCs w:val="24"/>
        </w:rPr>
        <w:t xml:space="preserve">, </w:t>
      </w:r>
      <w:r w:rsidR="00FA48EF" w:rsidRPr="006931EA">
        <w:rPr>
          <w:sz w:val="24"/>
          <w:szCs w:val="24"/>
        </w:rPr>
        <w:t xml:space="preserve"> из средств субсидий, предоставляемых муниципальным образовательным </w:t>
      </w:r>
      <w:r w:rsidR="00802914" w:rsidRPr="006931EA">
        <w:rPr>
          <w:sz w:val="24"/>
          <w:szCs w:val="24"/>
        </w:rPr>
        <w:t>учреждениям</w:t>
      </w:r>
      <w:r w:rsidR="00FA48EF" w:rsidRPr="006931EA">
        <w:rPr>
          <w:sz w:val="24"/>
          <w:szCs w:val="24"/>
        </w:rPr>
        <w:t xml:space="preserve"> на  организацию питания, может предусматриваться компенсация. </w:t>
      </w:r>
      <w:r>
        <w:rPr>
          <w:sz w:val="24"/>
          <w:szCs w:val="24"/>
        </w:rPr>
        <w:t xml:space="preserve"> </w:t>
      </w:r>
      <w:r w:rsidR="00FA48EF" w:rsidRPr="006931EA">
        <w:rPr>
          <w:sz w:val="24"/>
          <w:szCs w:val="24"/>
        </w:rPr>
        <w:t xml:space="preserve">Компенсация предоставляется на основании медицинского заключения учреждения здравоохранения о необходимости обучения </w:t>
      </w:r>
      <w:proofErr w:type="gramStart"/>
      <w:r w:rsidR="00FA48EF" w:rsidRPr="006931EA">
        <w:rPr>
          <w:sz w:val="24"/>
          <w:szCs w:val="24"/>
        </w:rPr>
        <w:t>учащегося  на</w:t>
      </w:r>
      <w:proofErr w:type="gramEnd"/>
      <w:r w:rsidR="00FA48EF" w:rsidRPr="006931EA">
        <w:rPr>
          <w:sz w:val="24"/>
          <w:szCs w:val="24"/>
        </w:rPr>
        <w:t xml:space="preserve"> дому по состоянию здоровья и приказа начальника </w:t>
      </w:r>
      <w:r w:rsidR="00717BE3" w:rsidRPr="006931EA">
        <w:rPr>
          <w:sz w:val="24"/>
          <w:szCs w:val="24"/>
        </w:rPr>
        <w:t>У</w:t>
      </w:r>
      <w:r w:rsidR="00FA48EF" w:rsidRPr="006931EA">
        <w:rPr>
          <w:sz w:val="24"/>
          <w:szCs w:val="24"/>
        </w:rPr>
        <w:t>правления образования администрации Брянского района путем перечисления причитающейся суммы, выделяемой на питание обучающегося, на расчетный счет, открытый одним из родителей (законных представителей) в кредитной организации, расположенной на территории РФ согласно заявлению родителей (законных представителей).</w:t>
      </w:r>
    </w:p>
    <w:p w:rsidR="00976EFD" w:rsidRPr="006931EA" w:rsidRDefault="00976EFD" w:rsidP="00976EFD">
      <w:pPr>
        <w:adjustRightInd w:val="0"/>
        <w:jc w:val="center"/>
        <w:outlineLvl w:val="1"/>
        <w:rPr>
          <w:b/>
          <w:sz w:val="24"/>
          <w:szCs w:val="24"/>
        </w:rPr>
      </w:pPr>
    </w:p>
    <w:p w:rsidR="00FA48EF" w:rsidRPr="006931EA" w:rsidRDefault="00FA48EF" w:rsidP="00717BE3">
      <w:pPr>
        <w:adjustRightInd w:val="0"/>
        <w:jc w:val="center"/>
        <w:outlineLvl w:val="1"/>
        <w:rPr>
          <w:b/>
          <w:sz w:val="24"/>
          <w:szCs w:val="24"/>
        </w:rPr>
      </w:pPr>
      <w:r w:rsidRPr="006931EA">
        <w:rPr>
          <w:b/>
          <w:sz w:val="24"/>
          <w:szCs w:val="24"/>
        </w:rPr>
        <w:t xml:space="preserve">3. Размер финансовых средств, выделяемых из бюджета Брянского </w:t>
      </w:r>
      <w:r w:rsidR="00717BE3" w:rsidRPr="006931EA">
        <w:rPr>
          <w:b/>
          <w:sz w:val="24"/>
          <w:szCs w:val="24"/>
        </w:rPr>
        <w:t xml:space="preserve">муниципального </w:t>
      </w:r>
      <w:r w:rsidRPr="006931EA">
        <w:rPr>
          <w:b/>
          <w:sz w:val="24"/>
          <w:szCs w:val="24"/>
        </w:rPr>
        <w:t>района</w:t>
      </w:r>
      <w:r w:rsidR="00717BE3" w:rsidRPr="006931EA">
        <w:rPr>
          <w:b/>
          <w:sz w:val="24"/>
          <w:szCs w:val="24"/>
        </w:rPr>
        <w:t xml:space="preserve"> Брянской области</w:t>
      </w:r>
      <w:r w:rsidRPr="006931EA">
        <w:rPr>
          <w:b/>
          <w:sz w:val="24"/>
          <w:szCs w:val="24"/>
        </w:rPr>
        <w:t xml:space="preserve"> при расчете субсидий  на организацию питания </w:t>
      </w:r>
    </w:p>
    <w:p w:rsidR="00FA48EF" w:rsidRPr="006931EA" w:rsidRDefault="00FA48EF" w:rsidP="00976EFD">
      <w:pPr>
        <w:adjustRightInd w:val="0"/>
        <w:jc w:val="center"/>
        <w:rPr>
          <w:sz w:val="24"/>
          <w:szCs w:val="24"/>
        </w:rPr>
      </w:pPr>
    </w:p>
    <w:p w:rsidR="00FA48EF" w:rsidRDefault="00FA48EF" w:rsidP="00717BE3">
      <w:pPr>
        <w:adjustRightInd w:val="0"/>
        <w:ind w:firstLine="540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3.1. Обучающиеся 1-4 классов обеспечиваются бесплатным горячим питанием в соответствии с Соглашением о предоставлении субсидии из Бюджета Брянской области местному бюджету на </w:t>
      </w:r>
      <w:proofErr w:type="spellStart"/>
      <w:r w:rsidRPr="006931EA">
        <w:rPr>
          <w:sz w:val="24"/>
          <w:szCs w:val="24"/>
        </w:rPr>
        <w:t>софинансирование</w:t>
      </w:r>
      <w:proofErr w:type="spellEnd"/>
      <w:r w:rsidRPr="006931EA">
        <w:rPr>
          <w:sz w:val="24"/>
          <w:szCs w:val="24"/>
        </w:rPr>
        <w:t xml:space="preserve"> расходных обязательств муниципального образования,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программы «Развитие образования и науки Брянской области» о предоставлении субсидии из Бюджета Брянской области местному бюджету на </w:t>
      </w:r>
      <w:proofErr w:type="spellStart"/>
      <w:r w:rsidRPr="006931EA">
        <w:rPr>
          <w:sz w:val="24"/>
          <w:szCs w:val="24"/>
        </w:rPr>
        <w:t>софинансирование</w:t>
      </w:r>
      <w:proofErr w:type="spellEnd"/>
      <w:r w:rsidRPr="006931EA">
        <w:rPr>
          <w:sz w:val="24"/>
          <w:szCs w:val="24"/>
        </w:rPr>
        <w:t xml:space="preserve"> расходных обязательств муниципального образования,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программы «Развитие образования и науки Брянской области».</w:t>
      </w:r>
    </w:p>
    <w:p w:rsidR="003D1200" w:rsidRDefault="003D1200" w:rsidP="00717BE3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3D1200">
        <w:rPr>
          <w:sz w:val="24"/>
          <w:szCs w:val="24"/>
        </w:rPr>
        <w:t xml:space="preserve"> </w:t>
      </w:r>
      <w:r w:rsidR="00630C7A" w:rsidRPr="006931EA">
        <w:rPr>
          <w:sz w:val="24"/>
          <w:szCs w:val="24"/>
        </w:rPr>
        <w:t>Субсидии муниципальным образовательным учреждениям на о</w:t>
      </w:r>
      <w:r w:rsidR="00630C7A">
        <w:rPr>
          <w:sz w:val="24"/>
          <w:szCs w:val="24"/>
        </w:rPr>
        <w:t>рганизацию питания обучающихся 1-4</w:t>
      </w:r>
      <w:r w:rsidR="00630C7A" w:rsidRPr="006931EA">
        <w:rPr>
          <w:sz w:val="24"/>
          <w:szCs w:val="24"/>
        </w:rPr>
        <w:t xml:space="preserve"> классов выделяются дифференцированно в соответствии со стоимостью питания в день из расчета:</w:t>
      </w:r>
    </w:p>
    <w:p w:rsidR="00630C7A" w:rsidRDefault="00630C7A" w:rsidP="00717BE3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E0B31">
        <w:rPr>
          <w:sz w:val="24"/>
          <w:szCs w:val="24"/>
        </w:rPr>
        <w:t>6</w:t>
      </w:r>
      <w:r>
        <w:rPr>
          <w:sz w:val="24"/>
          <w:szCs w:val="24"/>
        </w:rPr>
        <w:t>5 рублей 00 копеек на оплату обеда</w:t>
      </w:r>
      <w:r w:rsidRPr="00630C7A">
        <w:rPr>
          <w:sz w:val="24"/>
          <w:szCs w:val="24"/>
        </w:rPr>
        <w:t xml:space="preserve"> </w:t>
      </w:r>
      <w:r w:rsidRPr="006931EA">
        <w:rPr>
          <w:sz w:val="24"/>
          <w:szCs w:val="24"/>
        </w:rPr>
        <w:t>для обучающихся с ограниченными возможностями здоровья</w:t>
      </w:r>
      <w:r>
        <w:rPr>
          <w:sz w:val="24"/>
          <w:szCs w:val="24"/>
        </w:rPr>
        <w:t xml:space="preserve"> и инвалидностью, занимающих</w:t>
      </w:r>
      <w:r w:rsidRPr="006931EA">
        <w:rPr>
          <w:sz w:val="24"/>
          <w:szCs w:val="24"/>
        </w:rPr>
        <w:t>ся в первую смену</w:t>
      </w:r>
      <w:r>
        <w:rPr>
          <w:sz w:val="24"/>
          <w:szCs w:val="24"/>
        </w:rPr>
        <w:t>;</w:t>
      </w:r>
    </w:p>
    <w:p w:rsidR="00630C7A" w:rsidRDefault="00630C7A" w:rsidP="00717BE3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-20 рублей 00 копеек на оплату полдника</w:t>
      </w:r>
      <w:r w:rsidRPr="006931EA">
        <w:rPr>
          <w:sz w:val="24"/>
          <w:szCs w:val="24"/>
        </w:rPr>
        <w:t xml:space="preserve"> для обучающихся с ограниченными возможностями здоровья</w:t>
      </w:r>
      <w:r>
        <w:rPr>
          <w:sz w:val="24"/>
          <w:szCs w:val="24"/>
        </w:rPr>
        <w:t xml:space="preserve"> и инвалидностью, занимающих</w:t>
      </w:r>
      <w:r w:rsidRPr="006931EA">
        <w:rPr>
          <w:sz w:val="24"/>
          <w:szCs w:val="24"/>
        </w:rPr>
        <w:t>ся в</w:t>
      </w:r>
      <w:r>
        <w:rPr>
          <w:sz w:val="24"/>
          <w:szCs w:val="24"/>
        </w:rPr>
        <w:t>о вторую</w:t>
      </w:r>
      <w:r w:rsidRPr="006931EA">
        <w:rPr>
          <w:sz w:val="24"/>
          <w:szCs w:val="24"/>
        </w:rPr>
        <w:t xml:space="preserve"> смену</w:t>
      </w:r>
      <w:r>
        <w:rPr>
          <w:sz w:val="24"/>
          <w:szCs w:val="24"/>
        </w:rPr>
        <w:t>.</w:t>
      </w:r>
    </w:p>
    <w:p w:rsidR="00FA48EF" w:rsidRPr="006931EA" w:rsidRDefault="007C6B24" w:rsidP="00976EF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FA48EF" w:rsidRPr="006931EA">
        <w:rPr>
          <w:sz w:val="24"/>
          <w:szCs w:val="24"/>
        </w:rPr>
        <w:t>. Субсидии муниципальным образовательным учреждениям на организацию питания обучающихся 5-11 классов выделяются дифференцированно в соответствии со стоимостью питания в день из расчета:</w:t>
      </w:r>
    </w:p>
    <w:p w:rsidR="00F7584F" w:rsidRPr="006931EA" w:rsidRDefault="00F7584F" w:rsidP="00976EFD">
      <w:pPr>
        <w:adjustRightInd w:val="0"/>
        <w:ind w:firstLine="540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- </w:t>
      </w:r>
      <w:r w:rsidR="00AE0347">
        <w:rPr>
          <w:sz w:val="24"/>
          <w:szCs w:val="24"/>
        </w:rPr>
        <w:t>33 рублей 5</w:t>
      </w:r>
      <w:r w:rsidRPr="006931EA">
        <w:rPr>
          <w:sz w:val="24"/>
          <w:szCs w:val="24"/>
        </w:rPr>
        <w:t>0 копеек на обучающихся детей из малообеспеченных и многодетных семей;</w:t>
      </w:r>
    </w:p>
    <w:p w:rsidR="00FF626C" w:rsidRDefault="00630C7A" w:rsidP="00976EF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7DCD">
        <w:rPr>
          <w:sz w:val="24"/>
          <w:szCs w:val="24"/>
        </w:rPr>
        <w:t>33</w:t>
      </w:r>
      <w:r w:rsidR="00FF626C" w:rsidRPr="006931EA">
        <w:rPr>
          <w:sz w:val="24"/>
          <w:szCs w:val="24"/>
        </w:rPr>
        <w:t xml:space="preserve"> рубл</w:t>
      </w:r>
      <w:r w:rsidR="009E7DCD">
        <w:rPr>
          <w:sz w:val="24"/>
          <w:szCs w:val="24"/>
        </w:rPr>
        <w:t>ей 5</w:t>
      </w:r>
      <w:r>
        <w:rPr>
          <w:sz w:val="24"/>
          <w:szCs w:val="24"/>
        </w:rPr>
        <w:t>0 копеек на оплату завтрака</w:t>
      </w:r>
      <w:r w:rsidR="00FF626C" w:rsidRPr="006931EA">
        <w:rPr>
          <w:sz w:val="24"/>
          <w:szCs w:val="24"/>
        </w:rPr>
        <w:t xml:space="preserve"> для обучающихся с ограниченными </w:t>
      </w:r>
      <w:r w:rsidR="00FF626C" w:rsidRPr="006931EA">
        <w:rPr>
          <w:sz w:val="24"/>
          <w:szCs w:val="24"/>
        </w:rPr>
        <w:lastRenderedPageBreak/>
        <w:t>возможностями здоровья</w:t>
      </w:r>
      <w:r w:rsidR="00CE1BDF">
        <w:rPr>
          <w:sz w:val="24"/>
          <w:szCs w:val="24"/>
        </w:rPr>
        <w:t xml:space="preserve"> и инвалидностью, занимающих</w:t>
      </w:r>
      <w:r w:rsidR="00FF626C" w:rsidRPr="006931EA">
        <w:rPr>
          <w:sz w:val="24"/>
          <w:szCs w:val="24"/>
        </w:rPr>
        <w:t>ся в первую смену;</w:t>
      </w:r>
    </w:p>
    <w:p w:rsidR="00CE1BDF" w:rsidRPr="006931EA" w:rsidRDefault="00CE1BDF" w:rsidP="00976EF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E7DCD">
        <w:rPr>
          <w:sz w:val="24"/>
          <w:szCs w:val="24"/>
        </w:rPr>
        <w:t>6</w:t>
      </w:r>
      <w:r w:rsidR="00AE0347">
        <w:rPr>
          <w:sz w:val="24"/>
          <w:szCs w:val="24"/>
        </w:rPr>
        <w:t>5</w:t>
      </w:r>
      <w:r w:rsidR="009E7DCD">
        <w:rPr>
          <w:sz w:val="24"/>
          <w:szCs w:val="24"/>
        </w:rPr>
        <w:t xml:space="preserve"> </w:t>
      </w:r>
      <w:r w:rsidRPr="006931EA">
        <w:rPr>
          <w:sz w:val="24"/>
          <w:szCs w:val="24"/>
        </w:rPr>
        <w:t>рублей</w:t>
      </w:r>
      <w:r w:rsidR="00AE0347">
        <w:rPr>
          <w:sz w:val="24"/>
          <w:szCs w:val="24"/>
        </w:rPr>
        <w:t xml:space="preserve"> 0</w:t>
      </w:r>
      <w:r w:rsidRPr="006931EA">
        <w:rPr>
          <w:sz w:val="24"/>
          <w:szCs w:val="24"/>
        </w:rPr>
        <w:t xml:space="preserve">0 копеек на оплату </w:t>
      </w:r>
      <w:r w:rsidR="00630C7A">
        <w:rPr>
          <w:sz w:val="24"/>
          <w:szCs w:val="24"/>
        </w:rPr>
        <w:t>обеда</w:t>
      </w:r>
      <w:r w:rsidRPr="006931EA">
        <w:rPr>
          <w:sz w:val="24"/>
          <w:szCs w:val="24"/>
        </w:rPr>
        <w:t xml:space="preserve"> для обучающихся с ограниченными возможностями здоровья</w:t>
      </w:r>
      <w:r>
        <w:rPr>
          <w:sz w:val="24"/>
          <w:szCs w:val="24"/>
        </w:rPr>
        <w:t xml:space="preserve"> и инвалидностью, занимающих</w:t>
      </w:r>
      <w:r w:rsidRPr="006931EA">
        <w:rPr>
          <w:sz w:val="24"/>
          <w:szCs w:val="24"/>
        </w:rPr>
        <w:t>ся в первую смену</w:t>
      </w:r>
      <w:r w:rsidR="005E6D7A">
        <w:rPr>
          <w:sz w:val="24"/>
          <w:szCs w:val="24"/>
        </w:rPr>
        <w:t xml:space="preserve"> и обучающихся на дому</w:t>
      </w:r>
      <w:r w:rsidRPr="006931EA">
        <w:rPr>
          <w:sz w:val="24"/>
          <w:szCs w:val="24"/>
        </w:rPr>
        <w:t>;</w:t>
      </w:r>
    </w:p>
    <w:p w:rsidR="00FF626C" w:rsidRDefault="009E7DCD" w:rsidP="00976EF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- 6</w:t>
      </w:r>
      <w:r w:rsidR="00FF626C" w:rsidRPr="006931EA">
        <w:rPr>
          <w:sz w:val="24"/>
          <w:szCs w:val="24"/>
        </w:rPr>
        <w:t>5 рублей 00 копеек на оплату обедов для обучающихся с ограниченными возможностями здоровья</w:t>
      </w:r>
      <w:r w:rsidR="00CE1BDF">
        <w:rPr>
          <w:sz w:val="24"/>
          <w:szCs w:val="24"/>
        </w:rPr>
        <w:t xml:space="preserve"> и инвалидностью</w:t>
      </w:r>
      <w:r w:rsidR="00FF626C" w:rsidRPr="006931EA">
        <w:rPr>
          <w:sz w:val="24"/>
          <w:szCs w:val="24"/>
        </w:rPr>
        <w:t>, занимающимся в</w:t>
      </w:r>
      <w:r w:rsidR="00717BE3" w:rsidRPr="006931EA">
        <w:rPr>
          <w:sz w:val="24"/>
          <w:szCs w:val="24"/>
        </w:rPr>
        <w:t>о</w:t>
      </w:r>
      <w:r w:rsidR="00FF626C" w:rsidRPr="006931EA">
        <w:rPr>
          <w:sz w:val="24"/>
          <w:szCs w:val="24"/>
        </w:rPr>
        <w:t xml:space="preserve"> вторую смену.</w:t>
      </w:r>
    </w:p>
    <w:p w:rsidR="00CE1BDF" w:rsidRDefault="00CE1BDF" w:rsidP="00CE1BDF">
      <w:pPr>
        <w:adjustRightInd w:val="0"/>
        <w:ind w:firstLine="540"/>
        <w:jc w:val="both"/>
        <w:rPr>
          <w:sz w:val="24"/>
          <w:szCs w:val="24"/>
        </w:rPr>
      </w:pPr>
      <w:r w:rsidRPr="006931EA">
        <w:rPr>
          <w:sz w:val="24"/>
          <w:szCs w:val="24"/>
        </w:rPr>
        <w:t>- 20 рублей 00 копеек на оплату полдников для обучающихся с ограниченными возможностями здоровья</w:t>
      </w:r>
      <w:r w:rsidR="00630C7A">
        <w:rPr>
          <w:sz w:val="24"/>
          <w:szCs w:val="24"/>
        </w:rPr>
        <w:t xml:space="preserve"> и инвалидностью, занимающимся во вторую смену</w:t>
      </w:r>
      <w:r w:rsidRPr="006931EA">
        <w:rPr>
          <w:sz w:val="24"/>
          <w:szCs w:val="24"/>
        </w:rPr>
        <w:t>;</w:t>
      </w:r>
    </w:p>
    <w:p w:rsidR="00630C7A" w:rsidRDefault="005E6D7A" w:rsidP="00CE1BDF">
      <w:pPr>
        <w:adjustRightInd w:val="0"/>
        <w:ind w:firstLine="540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-7</w:t>
      </w:r>
      <w:r w:rsidR="00630C7A">
        <w:rPr>
          <w:sz w:val="24"/>
          <w:szCs w:val="24"/>
        </w:rPr>
        <w:t xml:space="preserve">5 рублей 00 копеек на оплату завтрака для из </w:t>
      </w:r>
      <w:r w:rsidR="00630C7A" w:rsidRPr="00C70365">
        <w:rPr>
          <w:color w:val="000000"/>
          <w:sz w:val="24"/>
          <w:szCs w:val="24"/>
          <w:lang w:bidi="ru-RU"/>
        </w:rPr>
        <w:t>сем</w:t>
      </w:r>
      <w:r w:rsidR="00630C7A">
        <w:rPr>
          <w:color w:val="000000"/>
          <w:sz w:val="24"/>
          <w:szCs w:val="24"/>
          <w:lang w:bidi="ru-RU"/>
        </w:rPr>
        <w:t>ей</w:t>
      </w:r>
      <w:r w:rsidR="00630C7A" w:rsidRPr="00C70365">
        <w:rPr>
          <w:color w:val="000000"/>
          <w:sz w:val="24"/>
          <w:szCs w:val="24"/>
          <w:lang w:bidi="ru-RU"/>
        </w:rPr>
        <w:t xml:space="preserve"> военнослужащих с детьми, один из родителей которых призван на военную службу по мобилизации в Вооруженные силы Российской Федерации</w:t>
      </w:r>
      <w:r w:rsidR="00630C7A">
        <w:rPr>
          <w:color w:val="000000"/>
          <w:sz w:val="24"/>
          <w:szCs w:val="24"/>
          <w:lang w:bidi="ru-RU"/>
        </w:rPr>
        <w:t xml:space="preserve"> и </w:t>
      </w:r>
      <w:r w:rsidR="007C6B24">
        <w:rPr>
          <w:color w:val="000000"/>
          <w:sz w:val="24"/>
          <w:szCs w:val="24"/>
          <w:lang w:bidi="ru-RU"/>
        </w:rPr>
        <w:t>из семей</w:t>
      </w:r>
      <w:r w:rsidR="007C6B24" w:rsidRPr="00C70365">
        <w:rPr>
          <w:color w:val="000000"/>
          <w:sz w:val="24"/>
          <w:szCs w:val="24"/>
          <w:lang w:bidi="ru-RU"/>
        </w:rPr>
        <w:t xml:space="preserve">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 w:rsidR="007C6B24">
        <w:rPr>
          <w:color w:val="000000"/>
          <w:sz w:val="24"/>
          <w:szCs w:val="24"/>
          <w:lang w:bidi="ru-RU"/>
        </w:rPr>
        <w:t>, занимающихся в первую смену;</w:t>
      </w:r>
    </w:p>
    <w:p w:rsidR="007C6B24" w:rsidRDefault="005E6D7A" w:rsidP="007C6B24">
      <w:pPr>
        <w:adjustRightInd w:val="0"/>
        <w:ind w:firstLine="540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-7</w:t>
      </w:r>
      <w:r w:rsidR="007C6B24">
        <w:rPr>
          <w:sz w:val="24"/>
          <w:szCs w:val="24"/>
        </w:rPr>
        <w:t xml:space="preserve">5 рублей 00 копеек на оплату обеда  для из </w:t>
      </w:r>
      <w:r w:rsidR="007C6B24" w:rsidRPr="00C70365">
        <w:rPr>
          <w:color w:val="000000"/>
          <w:sz w:val="24"/>
          <w:szCs w:val="24"/>
          <w:lang w:bidi="ru-RU"/>
        </w:rPr>
        <w:t>сем</w:t>
      </w:r>
      <w:r w:rsidR="007C6B24">
        <w:rPr>
          <w:color w:val="000000"/>
          <w:sz w:val="24"/>
          <w:szCs w:val="24"/>
          <w:lang w:bidi="ru-RU"/>
        </w:rPr>
        <w:t>ей</w:t>
      </w:r>
      <w:r w:rsidR="007C6B24" w:rsidRPr="00C70365">
        <w:rPr>
          <w:color w:val="000000"/>
          <w:sz w:val="24"/>
          <w:szCs w:val="24"/>
          <w:lang w:bidi="ru-RU"/>
        </w:rPr>
        <w:t xml:space="preserve"> военнослужащих с детьми, один из родителей которых призван на военную службу по мобилизации в Вооруженные силы Российской Федерации</w:t>
      </w:r>
      <w:r w:rsidR="007C6B24">
        <w:rPr>
          <w:color w:val="000000"/>
          <w:sz w:val="24"/>
          <w:szCs w:val="24"/>
          <w:lang w:bidi="ru-RU"/>
        </w:rPr>
        <w:t xml:space="preserve"> и из семей</w:t>
      </w:r>
      <w:r w:rsidR="007C6B24" w:rsidRPr="00C70365">
        <w:rPr>
          <w:color w:val="000000"/>
          <w:sz w:val="24"/>
          <w:szCs w:val="24"/>
          <w:lang w:bidi="ru-RU"/>
        </w:rPr>
        <w:t xml:space="preserve">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 w:rsidR="007C6B24">
        <w:rPr>
          <w:color w:val="000000"/>
          <w:sz w:val="24"/>
          <w:szCs w:val="24"/>
          <w:lang w:bidi="ru-RU"/>
        </w:rPr>
        <w:t>, занимающихся во вторую смену</w:t>
      </w:r>
      <w:r w:rsidR="00AE0347">
        <w:rPr>
          <w:color w:val="000000"/>
          <w:sz w:val="24"/>
          <w:szCs w:val="24"/>
          <w:lang w:bidi="ru-RU"/>
        </w:rPr>
        <w:t>;</w:t>
      </w:r>
    </w:p>
    <w:p w:rsidR="00AE0347" w:rsidRPr="00AE0347" w:rsidRDefault="00AE0347" w:rsidP="00AE0347">
      <w:pPr>
        <w:adjustRightInd w:val="0"/>
        <w:ind w:firstLine="540"/>
        <w:jc w:val="both"/>
        <w:rPr>
          <w:sz w:val="24"/>
          <w:szCs w:val="24"/>
        </w:rPr>
      </w:pPr>
      <w:r w:rsidRPr="006931EA">
        <w:rPr>
          <w:sz w:val="24"/>
          <w:szCs w:val="24"/>
        </w:rPr>
        <w:t>- 18 рублей 50 копеек на каждого обучающегося</w:t>
      </w:r>
      <w:r>
        <w:rPr>
          <w:color w:val="000000"/>
          <w:sz w:val="26"/>
          <w:szCs w:val="26"/>
          <w:lang w:bidi="ru-RU"/>
        </w:rPr>
        <w:t xml:space="preserve">,  </w:t>
      </w:r>
      <w:r w:rsidRPr="00AE0347">
        <w:rPr>
          <w:color w:val="000000"/>
          <w:sz w:val="24"/>
          <w:szCs w:val="24"/>
          <w:lang w:bidi="ru-RU"/>
        </w:rPr>
        <w:t>не отнесенного к вышеуказанным л</w:t>
      </w:r>
      <w:r>
        <w:rPr>
          <w:color w:val="000000"/>
          <w:sz w:val="24"/>
          <w:szCs w:val="24"/>
          <w:lang w:bidi="ru-RU"/>
        </w:rPr>
        <w:t>ьготным категориям</w:t>
      </w:r>
      <w:r w:rsidR="009E7DCD">
        <w:rPr>
          <w:sz w:val="24"/>
          <w:szCs w:val="24"/>
        </w:rPr>
        <w:t>.</w:t>
      </w:r>
    </w:p>
    <w:p w:rsidR="007C6B24" w:rsidRDefault="00133900" w:rsidP="007C6B24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FF626C" w:rsidRPr="006931EA">
        <w:rPr>
          <w:sz w:val="24"/>
          <w:szCs w:val="24"/>
        </w:rPr>
        <w:t xml:space="preserve">. Субсидии муниципальным образовательным учреждениям, реализующим программы дошкольного образования, </w:t>
      </w:r>
      <w:r w:rsidR="00717BE3" w:rsidRPr="006931EA">
        <w:rPr>
          <w:sz w:val="24"/>
          <w:szCs w:val="24"/>
        </w:rPr>
        <w:t>выделяются</w:t>
      </w:r>
      <w:r w:rsidR="00FF626C" w:rsidRPr="006931EA">
        <w:rPr>
          <w:sz w:val="24"/>
          <w:szCs w:val="24"/>
        </w:rPr>
        <w:t xml:space="preserve"> </w:t>
      </w:r>
      <w:r w:rsidR="00ED0000" w:rsidRPr="006931EA">
        <w:rPr>
          <w:sz w:val="24"/>
          <w:szCs w:val="24"/>
        </w:rPr>
        <w:t>из расчета</w:t>
      </w:r>
      <w:r w:rsidR="007C6B24">
        <w:rPr>
          <w:sz w:val="24"/>
          <w:szCs w:val="24"/>
        </w:rPr>
        <w:t>:</w:t>
      </w:r>
    </w:p>
    <w:p w:rsidR="007C6B24" w:rsidRDefault="007C6B24" w:rsidP="007C6B24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E7DCD">
        <w:rPr>
          <w:sz w:val="24"/>
          <w:szCs w:val="24"/>
        </w:rPr>
        <w:t>81 рубль</w:t>
      </w:r>
      <w:r>
        <w:rPr>
          <w:sz w:val="24"/>
          <w:szCs w:val="24"/>
        </w:rPr>
        <w:t xml:space="preserve"> 00 копеек на организацию питания при 12-ти часовом пребывании и </w:t>
      </w:r>
      <w:r w:rsidR="009E7DCD">
        <w:rPr>
          <w:sz w:val="24"/>
          <w:szCs w:val="24"/>
        </w:rPr>
        <w:t>73 рубля</w:t>
      </w:r>
      <w:r>
        <w:rPr>
          <w:sz w:val="24"/>
          <w:szCs w:val="24"/>
        </w:rPr>
        <w:t xml:space="preserve"> 00 копеек при 10,5 часовом пребывании для следующих категорий:</w:t>
      </w:r>
    </w:p>
    <w:p w:rsidR="007C6B24" w:rsidRDefault="007C6B24" w:rsidP="007C6B24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для детей-инвалидов,</w:t>
      </w:r>
    </w:p>
    <w:p w:rsidR="007C6B24" w:rsidRDefault="007C6B24" w:rsidP="007C6B24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35596">
        <w:rPr>
          <w:sz w:val="24"/>
          <w:szCs w:val="24"/>
        </w:rPr>
        <w:t>детей-сирот и детей, оставшихся без попечения родителей</w:t>
      </w:r>
      <w:r>
        <w:rPr>
          <w:sz w:val="24"/>
          <w:szCs w:val="24"/>
        </w:rPr>
        <w:t>;</w:t>
      </w:r>
      <w:r w:rsidRPr="00535596">
        <w:rPr>
          <w:sz w:val="24"/>
          <w:szCs w:val="24"/>
        </w:rPr>
        <w:t xml:space="preserve"> </w:t>
      </w:r>
    </w:p>
    <w:p w:rsidR="007C6B24" w:rsidRPr="00535596" w:rsidRDefault="007C6B24" w:rsidP="007C6B24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35596">
        <w:rPr>
          <w:sz w:val="24"/>
          <w:szCs w:val="24"/>
        </w:rPr>
        <w:t>дет</w:t>
      </w:r>
      <w:r>
        <w:rPr>
          <w:sz w:val="24"/>
          <w:szCs w:val="24"/>
        </w:rPr>
        <w:t>ей</w:t>
      </w:r>
      <w:r w:rsidRPr="00535596">
        <w:rPr>
          <w:sz w:val="24"/>
          <w:szCs w:val="24"/>
        </w:rPr>
        <w:t xml:space="preserve"> с туберкулезной интоксикацией</w:t>
      </w:r>
      <w:r>
        <w:rPr>
          <w:sz w:val="24"/>
          <w:szCs w:val="24"/>
        </w:rPr>
        <w:t>;</w:t>
      </w:r>
    </w:p>
    <w:p w:rsidR="007C6B24" w:rsidRDefault="007C6B24" w:rsidP="007C6B24">
      <w:pPr>
        <w:adjustRightInd w:val="0"/>
        <w:ind w:firstLine="540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 -детей из </w:t>
      </w:r>
      <w:r w:rsidRPr="00C70365">
        <w:rPr>
          <w:color w:val="000000"/>
          <w:sz w:val="24"/>
          <w:szCs w:val="24"/>
          <w:lang w:bidi="ru-RU"/>
        </w:rPr>
        <w:t>сем</w:t>
      </w:r>
      <w:r>
        <w:rPr>
          <w:color w:val="000000"/>
          <w:sz w:val="24"/>
          <w:szCs w:val="24"/>
          <w:lang w:bidi="ru-RU"/>
        </w:rPr>
        <w:t>ей</w:t>
      </w:r>
      <w:r w:rsidRPr="00C70365">
        <w:rPr>
          <w:color w:val="000000"/>
          <w:sz w:val="24"/>
          <w:szCs w:val="24"/>
          <w:lang w:bidi="ru-RU"/>
        </w:rPr>
        <w:t xml:space="preserve"> военнослужащих с детьми, один из родителей которых призван на военную службу по мобилизации </w:t>
      </w:r>
      <w:proofErr w:type="gramStart"/>
      <w:r w:rsidRPr="00C70365">
        <w:rPr>
          <w:color w:val="000000"/>
          <w:sz w:val="24"/>
          <w:szCs w:val="24"/>
          <w:lang w:bidi="ru-RU"/>
        </w:rPr>
        <w:t xml:space="preserve">в </w:t>
      </w:r>
      <w:r w:rsidR="000E0B31" w:rsidRPr="00C70365">
        <w:rPr>
          <w:color w:val="000000"/>
          <w:sz w:val="24"/>
          <w:szCs w:val="24"/>
          <w:lang w:bidi="ru-RU"/>
        </w:rPr>
        <w:t xml:space="preserve"> Вооруженные</w:t>
      </w:r>
      <w:proofErr w:type="gramEnd"/>
      <w:r w:rsidR="000E0B31" w:rsidRPr="00C70365">
        <w:rPr>
          <w:color w:val="000000"/>
          <w:sz w:val="24"/>
          <w:szCs w:val="24"/>
          <w:lang w:bidi="ru-RU"/>
        </w:rPr>
        <w:t xml:space="preserve"> силы Российской Федерации в соответствии с Указом Президента Российской Федерации от 21 сентября 2022 года № 647 «Об объявлении частичной моби</w:t>
      </w:r>
      <w:r w:rsidR="000E0B31">
        <w:rPr>
          <w:color w:val="000000"/>
          <w:sz w:val="24"/>
          <w:szCs w:val="24"/>
          <w:lang w:bidi="ru-RU"/>
        </w:rPr>
        <w:t>лизации в Российской Федерации»;</w:t>
      </w:r>
      <w:r>
        <w:rPr>
          <w:color w:val="000000"/>
          <w:sz w:val="24"/>
          <w:szCs w:val="24"/>
          <w:lang w:bidi="ru-RU"/>
        </w:rPr>
        <w:t>;</w:t>
      </w:r>
    </w:p>
    <w:p w:rsidR="007C6B24" w:rsidRDefault="007C6B24" w:rsidP="007C6B24">
      <w:pPr>
        <w:adjustRightInd w:val="0"/>
        <w:ind w:firstLine="5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-детей из семей</w:t>
      </w:r>
      <w:r w:rsidRPr="00C70365">
        <w:rPr>
          <w:color w:val="000000"/>
          <w:sz w:val="24"/>
          <w:szCs w:val="24"/>
          <w:lang w:bidi="ru-RU"/>
        </w:rPr>
        <w:t xml:space="preserve">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 w:rsidR="009E7DCD">
        <w:rPr>
          <w:color w:val="000000"/>
          <w:sz w:val="24"/>
          <w:szCs w:val="24"/>
          <w:lang w:bidi="ru-RU"/>
        </w:rPr>
        <w:t>;</w:t>
      </w:r>
    </w:p>
    <w:p w:rsidR="009E7DCD" w:rsidRDefault="009E7DCD" w:rsidP="009E7DCD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31EA">
        <w:rPr>
          <w:sz w:val="24"/>
          <w:szCs w:val="24"/>
        </w:rPr>
        <w:t xml:space="preserve"> 30 рублей 00 копеек  в день на организацию питания каждого обучающегося</w:t>
      </w:r>
      <w:r>
        <w:rPr>
          <w:sz w:val="24"/>
          <w:szCs w:val="24"/>
        </w:rPr>
        <w:t xml:space="preserve">, </w:t>
      </w:r>
      <w:r w:rsidRPr="00AE0347">
        <w:rPr>
          <w:color w:val="000000"/>
          <w:sz w:val="24"/>
          <w:szCs w:val="24"/>
          <w:lang w:bidi="ru-RU"/>
        </w:rPr>
        <w:t>не отнесенного к вышеуказанным л</w:t>
      </w:r>
      <w:r>
        <w:rPr>
          <w:color w:val="000000"/>
          <w:sz w:val="24"/>
          <w:szCs w:val="24"/>
          <w:lang w:bidi="ru-RU"/>
        </w:rPr>
        <w:t>ьготным категориям</w:t>
      </w:r>
      <w:r>
        <w:rPr>
          <w:sz w:val="24"/>
          <w:szCs w:val="24"/>
        </w:rPr>
        <w:t>.</w:t>
      </w:r>
    </w:p>
    <w:p w:rsidR="00133900" w:rsidRPr="00133900" w:rsidRDefault="00133900" w:rsidP="00133900">
      <w:pPr>
        <w:pStyle w:val="1"/>
        <w:shd w:val="clear" w:color="auto" w:fill="auto"/>
        <w:tabs>
          <w:tab w:val="left" w:pos="128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900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</w:t>
      </w:r>
      <w:r w:rsidRPr="00133900">
        <w:rPr>
          <w:rFonts w:ascii="Times New Roman" w:hAnsi="Times New Roman" w:cs="Times New Roman"/>
          <w:sz w:val="24"/>
          <w:szCs w:val="24"/>
          <w:lang w:val="ru-RU"/>
        </w:rPr>
        <w:t xml:space="preserve">Субсидии </w:t>
      </w:r>
      <w:proofErr w:type="gramStart"/>
      <w:r w:rsidRPr="00133900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выплату</w:t>
      </w:r>
      <w:proofErr w:type="gramEnd"/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компенсации из средств муниципального  бюджета родителям (законным представителям)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обучающихся, </w:t>
      </w:r>
      <w:r w:rsidRPr="00133900">
        <w:rPr>
          <w:sz w:val="24"/>
          <w:szCs w:val="24"/>
          <w:lang w:val="ru-RU"/>
        </w:rPr>
        <w:t xml:space="preserve"> </w:t>
      </w:r>
      <w:r w:rsidRPr="009532A6">
        <w:rPr>
          <w:rFonts w:ascii="Times New Roman" w:hAnsi="Times New Roman" w:cs="Times New Roman"/>
          <w:sz w:val="24"/>
          <w:szCs w:val="24"/>
          <w:lang w:val="ru-RU"/>
        </w:rPr>
        <w:t>получающих образование на дому</w:t>
      </w:r>
      <w:r w:rsidRPr="009532A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предоставляются </w:t>
      </w: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путем перечисления суммы, выделяемой на питание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обу</w:t>
      </w: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ю</w:t>
      </w: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щихся, на расчетный счет кредитной организации, расположенной на территории РФ, на основании медицинского заключения территориального муниципального учреждения здравоохранения о необходимости обучения учащегося на дому по состоянию здоровья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:</w:t>
      </w:r>
    </w:p>
    <w:p w:rsidR="00133900" w:rsidRPr="00133900" w:rsidRDefault="00133900" w:rsidP="00133900">
      <w:pPr>
        <w:pStyle w:val="1"/>
        <w:numPr>
          <w:ilvl w:val="0"/>
          <w:numId w:val="8"/>
        </w:numPr>
        <w:shd w:val="clear" w:color="auto" w:fill="auto"/>
        <w:tabs>
          <w:tab w:val="left" w:pos="989"/>
        </w:tabs>
        <w:ind w:left="180" w:firstLine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33 рубля 50 копеек - обучающимся 1-11 классов из малообеспеченных семей, в которых среднедушевой доход ниже прожиточного минимума, обучающимся из многодетных семей;</w:t>
      </w:r>
    </w:p>
    <w:p w:rsidR="00133900" w:rsidRPr="00133900" w:rsidRDefault="00133900" w:rsidP="0013390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-98 рублей 50 копеек - обучающимся с ограниченными возможностями здоровья 1-11 классов;</w:t>
      </w:r>
    </w:p>
    <w:p w:rsidR="00133900" w:rsidRPr="00133900" w:rsidRDefault="00133900" w:rsidP="0013390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-98 рублей 50 копеек - детям - инвалидам, не имеющим статуса обучающихся</w:t>
      </w:r>
      <w:r w:rsidRPr="001339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с </w:t>
      </w: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lastRenderedPageBreak/>
        <w:t>ограниченными возможностями здоровья, 1-11 классов;</w:t>
      </w:r>
    </w:p>
    <w:p w:rsidR="00133900" w:rsidRPr="00133900" w:rsidRDefault="00133900" w:rsidP="0013390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900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- 18 рублей 50 копеек - остальным обучающимся 1-11 классов, не перечисленным выше.</w:t>
      </w:r>
    </w:p>
    <w:p w:rsidR="00FA48EF" w:rsidRPr="006931EA" w:rsidRDefault="00FA48EF" w:rsidP="005269D2">
      <w:pPr>
        <w:adjustRightInd w:val="0"/>
        <w:rPr>
          <w:sz w:val="24"/>
          <w:szCs w:val="24"/>
        </w:rPr>
      </w:pPr>
      <w:bookmarkStart w:id="1" w:name="Par74"/>
      <w:bookmarkEnd w:id="1"/>
    </w:p>
    <w:p w:rsidR="00FA48EF" w:rsidRPr="006931EA" w:rsidRDefault="00FA48EF" w:rsidP="00976EFD">
      <w:pPr>
        <w:adjustRightInd w:val="0"/>
        <w:jc w:val="center"/>
        <w:outlineLvl w:val="1"/>
        <w:rPr>
          <w:b/>
          <w:sz w:val="24"/>
          <w:szCs w:val="24"/>
        </w:rPr>
      </w:pPr>
      <w:r w:rsidRPr="006931EA">
        <w:rPr>
          <w:b/>
          <w:sz w:val="24"/>
          <w:szCs w:val="24"/>
        </w:rPr>
        <w:t>4. Координация деятельности по организации питания</w:t>
      </w:r>
    </w:p>
    <w:p w:rsidR="00FA48EF" w:rsidRPr="006931EA" w:rsidRDefault="00FA48EF" w:rsidP="00976EFD">
      <w:pPr>
        <w:adjustRightInd w:val="0"/>
        <w:jc w:val="center"/>
        <w:rPr>
          <w:b/>
          <w:sz w:val="24"/>
          <w:szCs w:val="24"/>
        </w:rPr>
      </w:pPr>
      <w:r w:rsidRPr="006931EA">
        <w:rPr>
          <w:b/>
          <w:sz w:val="24"/>
          <w:szCs w:val="24"/>
        </w:rPr>
        <w:t>обучающихся и контроль за целевым использованием средств</w:t>
      </w:r>
    </w:p>
    <w:p w:rsidR="00FA48EF" w:rsidRPr="006931EA" w:rsidRDefault="00FA48EF" w:rsidP="00976EFD">
      <w:pPr>
        <w:adjustRightInd w:val="0"/>
        <w:jc w:val="center"/>
        <w:rPr>
          <w:b/>
          <w:sz w:val="24"/>
          <w:szCs w:val="24"/>
        </w:rPr>
      </w:pPr>
    </w:p>
    <w:p w:rsidR="00FA48EF" w:rsidRPr="006931EA" w:rsidRDefault="00FA48EF" w:rsidP="00191B23">
      <w:pPr>
        <w:adjustRightInd w:val="0"/>
        <w:ind w:firstLine="567"/>
        <w:jc w:val="both"/>
        <w:rPr>
          <w:sz w:val="24"/>
          <w:szCs w:val="24"/>
        </w:rPr>
      </w:pPr>
      <w:r w:rsidRPr="006931EA">
        <w:rPr>
          <w:sz w:val="24"/>
          <w:szCs w:val="24"/>
        </w:rPr>
        <w:t>4.1. Руководители муниципальных образовательных учреждений обеспечивают организацию питания обучающихся в учреждении и административно-общественный контроль за организацией питания.</w:t>
      </w:r>
    </w:p>
    <w:p w:rsidR="00FA48EF" w:rsidRPr="006931EA" w:rsidRDefault="00FA48EF" w:rsidP="00191B23">
      <w:pPr>
        <w:adjustRightInd w:val="0"/>
        <w:ind w:firstLine="567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4.2. Координацию работы по организации питания </w:t>
      </w:r>
      <w:proofErr w:type="gramStart"/>
      <w:r w:rsidRPr="006931EA">
        <w:rPr>
          <w:sz w:val="24"/>
          <w:szCs w:val="24"/>
        </w:rPr>
        <w:t>обучающихся</w:t>
      </w:r>
      <w:r w:rsidR="00ED0000" w:rsidRPr="006931EA">
        <w:rPr>
          <w:sz w:val="24"/>
          <w:szCs w:val="24"/>
        </w:rPr>
        <w:t xml:space="preserve"> </w:t>
      </w:r>
      <w:r w:rsidRPr="006931EA">
        <w:rPr>
          <w:sz w:val="24"/>
          <w:szCs w:val="24"/>
        </w:rPr>
        <w:t xml:space="preserve"> и</w:t>
      </w:r>
      <w:proofErr w:type="gramEnd"/>
      <w:r w:rsidRPr="006931EA">
        <w:rPr>
          <w:sz w:val="24"/>
          <w:szCs w:val="24"/>
        </w:rPr>
        <w:t xml:space="preserve"> контроль за целевым использованием средств бюджета Брянского </w:t>
      </w:r>
      <w:r w:rsidR="00717BE3" w:rsidRPr="006931EA">
        <w:rPr>
          <w:sz w:val="24"/>
          <w:szCs w:val="24"/>
        </w:rPr>
        <w:t xml:space="preserve">муниципального </w:t>
      </w:r>
      <w:r w:rsidRPr="006931EA">
        <w:rPr>
          <w:sz w:val="24"/>
          <w:szCs w:val="24"/>
        </w:rPr>
        <w:t>района</w:t>
      </w:r>
      <w:r w:rsidR="00717BE3" w:rsidRPr="006931EA">
        <w:rPr>
          <w:sz w:val="24"/>
          <w:szCs w:val="24"/>
        </w:rPr>
        <w:t xml:space="preserve"> Брянской области</w:t>
      </w:r>
      <w:r w:rsidRPr="006931EA">
        <w:rPr>
          <w:sz w:val="24"/>
          <w:szCs w:val="24"/>
        </w:rPr>
        <w:t xml:space="preserve">, направляемых на питание, осуществляет </w:t>
      </w:r>
      <w:r w:rsidR="00ED0000" w:rsidRPr="006931EA">
        <w:rPr>
          <w:sz w:val="24"/>
          <w:szCs w:val="24"/>
        </w:rPr>
        <w:t>У</w:t>
      </w:r>
      <w:r w:rsidRPr="006931EA">
        <w:rPr>
          <w:sz w:val="24"/>
          <w:szCs w:val="24"/>
        </w:rPr>
        <w:t xml:space="preserve">правление образования администрации Брянского района. </w:t>
      </w:r>
    </w:p>
    <w:p w:rsidR="005257CA" w:rsidRPr="006931EA" w:rsidRDefault="005257CA" w:rsidP="00717BE3">
      <w:pPr>
        <w:adjustRightInd w:val="0"/>
        <w:ind w:firstLine="708"/>
        <w:jc w:val="both"/>
        <w:rPr>
          <w:sz w:val="24"/>
          <w:szCs w:val="24"/>
        </w:rPr>
      </w:pPr>
    </w:p>
    <w:p w:rsidR="00191B23" w:rsidRPr="006931EA" w:rsidRDefault="00191B23" w:rsidP="00572FA3">
      <w:pPr>
        <w:adjustRightInd w:val="0"/>
        <w:ind w:firstLine="708"/>
        <w:jc w:val="center"/>
        <w:rPr>
          <w:b/>
          <w:sz w:val="24"/>
          <w:szCs w:val="24"/>
        </w:rPr>
      </w:pPr>
      <w:r w:rsidRPr="006931EA">
        <w:rPr>
          <w:b/>
          <w:sz w:val="24"/>
          <w:szCs w:val="24"/>
        </w:rPr>
        <w:t xml:space="preserve">5. </w:t>
      </w:r>
      <w:r w:rsidR="00572FA3" w:rsidRPr="006931EA">
        <w:rPr>
          <w:b/>
          <w:bCs/>
          <w:color w:val="000000"/>
          <w:sz w:val="24"/>
          <w:szCs w:val="24"/>
          <w:shd w:val="clear" w:color="auto" w:fill="FFFFFF"/>
        </w:rPr>
        <w:t>Обеспечение размещения и</w:t>
      </w:r>
      <w:r w:rsidR="00572FA3" w:rsidRPr="006931EA">
        <w:rPr>
          <w:b/>
          <w:sz w:val="24"/>
          <w:szCs w:val="24"/>
        </w:rPr>
        <w:t>нформации</w:t>
      </w:r>
      <w:r w:rsidRPr="006931EA">
        <w:rPr>
          <w:b/>
          <w:sz w:val="24"/>
          <w:szCs w:val="24"/>
        </w:rPr>
        <w:t xml:space="preserve"> в Единой государственной информационной системе социального обеспечения.</w:t>
      </w:r>
    </w:p>
    <w:p w:rsidR="00191B23" w:rsidRPr="006931EA" w:rsidRDefault="00572FA3" w:rsidP="00191B23">
      <w:pPr>
        <w:adjustRightInd w:val="0"/>
        <w:ind w:firstLine="708"/>
        <w:jc w:val="both"/>
        <w:rPr>
          <w:sz w:val="24"/>
          <w:szCs w:val="24"/>
        </w:rPr>
      </w:pPr>
      <w:r w:rsidRPr="006931EA">
        <w:rPr>
          <w:sz w:val="24"/>
          <w:szCs w:val="24"/>
        </w:rPr>
        <w:t xml:space="preserve"> </w:t>
      </w:r>
    </w:p>
    <w:p w:rsidR="00191B23" w:rsidRPr="006931EA" w:rsidRDefault="00191B23" w:rsidP="00191B23">
      <w:pPr>
        <w:adjustRightInd w:val="0"/>
        <w:ind w:firstLine="567"/>
        <w:jc w:val="both"/>
        <w:rPr>
          <w:sz w:val="24"/>
          <w:szCs w:val="24"/>
        </w:rPr>
      </w:pPr>
      <w:r w:rsidRPr="006931EA">
        <w:rPr>
          <w:sz w:val="24"/>
          <w:szCs w:val="24"/>
        </w:rPr>
        <w:t>Информация о выделенн</w:t>
      </w:r>
      <w:r w:rsidR="00990BDB" w:rsidRPr="006931EA">
        <w:rPr>
          <w:sz w:val="24"/>
          <w:szCs w:val="24"/>
        </w:rPr>
        <w:t>ых</w:t>
      </w:r>
      <w:r w:rsidRPr="006931EA">
        <w:rPr>
          <w:sz w:val="24"/>
          <w:szCs w:val="24"/>
        </w:rPr>
        <w:t xml:space="preserve"> субсиди</w:t>
      </w:r>
      <w:r w:rsidR="00990BDB" w:rsidRPr="006931EA">
        <w:rPr>
          <w:sz w:val="24"/>
          <w:szCs w:val="24"/>
        </w:rPr>
        <w:t>ях</w:t>
      </w:r>
      <w:r w:rsidRPr="006931EA">
        <w:rPr>
          <w:sz w:val="24"/>
          <w:szCs w:val="24"/>
        </w:rPr>
        <w:t>, предоставляем</w:t>
      </w:r>
      <w:r w:rsidR="00990BDB" w:rsidRPr="006931EA">
        <w:rPr>
          <w:sz w:val="24"/>
          <w:szCs w:val="24"/>
        </w:rPr>
        <w:t>ых</w:t>
      </w:r>
      <w:r w:rsidRPr="006931EA">
        <w:rPr>
          <w:sz w:val="24"/>
          <w:szCs w:val="24"/>
        </w:rPr>
        <w:t xml:space="preserve"> в соответствии с настоящим Положением, размещается в Единой государственной информационной системе социального обеспечения в соответствии с Федеральным законом от 17 июля 1999 года </w:t>
      </w:r>
      <w:r w:rsidRPr="006931EA">
        <w:rPr>
          <w:spacing w:val="-2"/>
          <w:sz w:val="24"/>
          <w:szCs w:val="24"/>
        </w:rPr>
        <w:t xml:space="preserve">№ 178-ФЗ «О государственной социальной помощи» и постановлением Правительства Российской Федерации от 16.08.2021 № 1342 «О </w:t>
      </w:r>
      <w:r w:rsidRPr="006931EA">
        <w:rPr>
          <w:sz w:val="24"/>
          <w:szCs w:val="24"/>
        </w:rPr>
        <w:t>Единой государственной информационной системе социального обеспечения».</w:t>
      </w:r>
    </w:p>
    <w:p w:rsidR="00191B23" w:rsidRPr="006931EA" w:rsidRDefault="00191B23" w:rsidP="00191B23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191B23" w:rsidRPr="006931EA" w:rsidRDefault="00191B23" w:rsidP="00191B23">
      <w:pPr>
        <w:tabs>
          <w:tab w:val="left" w:pos="0"/>
        </w:tabs>
        <w:ind w:firstLine="851"/>
        <w:jc w:val="both"/>
        <w:rPr>
          <w:bCs/>
          <w:color w:val="000000"/>
          <w:spacing w:val="2"/>
          <w:sz w:val="24"/>
          <w:szCs w:val="24"/>
        </w:rPr>
      </w:pPr>
    </w:p>
    <w:p w:rsidR="00191B23" w:rsidRPr="006931EA" w:rsidRDefault="00191B23" w:rsidP="00191B23">
      <w:pPr>
        <w:tabs>
          <w:tab w:val="left" w:pos="0"/>
        </w:tabs>
        <w:ind w:firstLine="851"/>
        <w:jc w:val="both"/>
        <w:rPr>
          <w:bCs/>
          <w:color w:val="000000"/>
          <w:spacing w:val="2"/>
          <w:sz w:val="24"/>
          <w:szCs w:val="24"/>
        </w:rPr>
      </w:pPr>
    </w:p>
    <w:p w:rsidR="00191B23" w:rsidRPr="006931EA" w:rsidRDefault="00191B23" w:rsidP="00191B23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191B23" w:rsidRPr="006931EA" w:rsidRDefault="00191B23" w:rsidP="00191B23">
      <w:pPr>
        <w:tabs>
          <w:tab w:val="left" w:pos="0"/>
        </w:tabs>
        <w:rPr>
          <w:sz w:val="24"/>
          <w:szCs w:val="24"/>
        </w:rPr>
      </w:pPr>
    </w:p>
    <w:p w:rsidR="00191B23" w:rsidRPr="006931EA" w:rsidRDefault="00191B23" w:rsidP="00191B23">
      <w:pPr>
        <w:tabs>
          <w:tab w:val="left" w:pos="0"/>
        </w:tabs>
        <w:rPr>
          <w:sz w:val="24"/>
          <w:szCs w:val="24"/>
        </w:rPr>
      </w:pPr>
    </w:p>
    <w:p w:rsidR="00191B23" w:rsidRPr="006931EA" w:rsidRDefault="00191B23" w:rsidP="00191B23">
      <w:pPr>
        <w:pStyle w:val="a4"/>
        <w:numPr>
          <w:ilvl w:val="1"/>
          <w:numId w:val="4"/>
        </w:numPr>
        <w:tabs>
          <w:tab w:val="left" w:pos="1226"/>
        </w:tabs>
        <w:spacing w:before="15"/>
        <w:ind w:left="107" w:hanging="583"/>
        <w:rPr>
          <w:sz w:val="24"/>
          <w:szCs w:val="24"/>
        </w:rPr>
      </w:pPr>
    </w:p>
    <w:p w:rsidR="00191B23" w:rsidRPr="006931EA" w:rsidRDefault="00191B23" w:rsidP="00191B23">
      <w:pPr>
        <w:spacing w:before="68" w:line="264" w:lineRule="auto"/>
        <w:ind w:left="111" w:right="136" w:firstLine="4"/>
        <w:jc w:val="both"/>
        <w:rPr>
          <w:sz w:val="24"/>
          <w:szCs w:val="24"/>
        </w:rPr>
      </w:pPr>
    </w:p>
    <w:p w:rsidR="00141572" w:rsidRPr="006931EA" w:rsidRDefault="00141572" w:rsidP="00572FA3">
      <w:pPr>
        <w:tabs>
          <w:tab w:val="left" w:pos="1268"/>
        </w:tabs>
        <w:spacing w:before="1" w:line="237" w:lineRule="auto"/>
        <w:ind w:right="111"/>
        <w:rPr>
          <w:sz w:val="24"/>
          <w:szCs w:val="24"/>
        </w:rPr>
      </w:pPr>
    </w:p>
    <w:sectPr w:rsidR="00141572" w:rsidRPr="006931EA" w:rsidSect="00976EFD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36D7"/>
    <w:multiLevelType w:val="hybridMultilevel"/>
    <w:tmpl w:val="BF2C90BC"/>
    <w:lvl w:ilvl="0" w:tplc="E16EB77E">
      <w:start w:val="4"/>
      <w:numFmt w:val="decimal"/>
      <w:lvlText w:val="%1"/>
      <w:lvlJc w:val="left"/>
      <w:pPr>
        <w:ind w:left="117" w:hanging="514"/>
        <w:jc w:val="left"/>
      </w:pPr>
      <w:rPr>
        <w:rFonts w:hint="default"/>
        <w:lang w:val="ru-RU" w:eastAsia="en-US" w:bidi="ar-SA"/>
      </w:rPr>
    </w:lvl>
    <w:lvl w:ilvl="1" w:tplc="D55CA6B6">
      <w:numFmt w:val="none"/>
      <w:lvlText w:val=""/>
      <w:lvlJc w:val="left"/>
      <w:pPr>
        <w:tabs>
          <w:tab w:val="num" w:pos="360"/>
        </w:tabs>
      </w:pPr>
    </w:lvl>
    <w:lvl w:ilvl="2" w:tplc="08A6241C">
      <w:numFmt w:val="bullet"/>
      <w:lvlText w:val="•"/>
      <w:lvlJc w:val="left"/>
      <w:pPr>
        <w:ind w:left="2036" w:hanging="514"/>
      </w:pPr>
      <w:rPr>
        <w:rFonts w:hint="default"/>
        <w:lang w:val="ru-RU" w:eastAsia="en-US" w:bidi="ar-SA"/>
      </w:rPr>
    </w:lvl>
    <w:lvl w:ilvl="3" w:tplc="CF96539E">
      <w:numFmt w:val="bullet"/>
      <w:lvlText w:val="•"/>
      <w:lvlJc w:val="left"/>
      <w:pPr>
        <w:ind w:left="2995" w:hanging="514"/>
      </w:pPr>
      <w:rPr>
        <w:rFonts w:hint="default"/>
        <w:lang w:val="ru-RU" w:eastAsia="en-US" w:bidi="ar-SA"/>
      </w:rPr>
    </w:lvl>
    <w:lvl w:ilvl="4" w:tplc="36E680C2">
      <w:numFmt w:val="bullet"/>
      <w:lvlText w:val="•"/>
      <w:lvlJc w:val="left"/>
      <w:pPr>
        <w:ind w:left="3953" w:hanging="514"/>
      </w:pPr>
      <w:rPr>
        <w:rFonts w:hint="default"/>
        <w:lang w:val="ru-RU" w:eastAsia="en-US" w:bidi="ar-SA"/>
      </w:rPr>
    </w:lvl>
    <w:lvl w:ilvl="5" w:tplc="08C8398A">
      <w:numFmt w:val="bullet"/>
      <w:lvlText w:val="•"/>
      <w:lvlJc w:val="left"/>
      <w:pPr>
        <w:ind w:left="4912" w:hanging="514"/>
      </w:pPr>
      <w:rPr>
        <w:rFonts w:hint="default"/>
        <w:lang w:val="ru-RU" w:eastAsia="en-US" w:bidi="ar-SA"/>
      </w:rPr>
    </w:lvl>
    <w:lvl w:ilvl="6" w:tplc="C75469AE">
      <w:numFmt w:val="bullet"/>
      <w:lvlText w:val="•"/>
      <w:lvlJc w:val="left"/>
      <w:pPr>
        <w:ind w:left="5870" w:hanging="514"/>
      </w:pPr>
      <w:rPr>
        <w:rFonts w:hint="default"/>
        <w:lang w:val="ru-RU" w:eastAsia="en-US" w:bidi="ar-SA"/>
      </w:rPr>
    </w:lvl>
    <w:lvl w:ilvl="7" w:tplc="C61A6264">
      <w:numFmt w:val="bullet"/>
      <w:lvlText w:val="•"/>
      <w:lvlJc w:val="left"/>
      <w:pPr>
        <w:ind w:left="6828" w:hanging="514"/>
      </w:pPr>
      <w:rPr>
        <w:rFonts w:hint="default"/>
        <w:lang w:val="ru-RU" w:eastAsia="en-US" w:bidi="ar-SA"/>
      </w:rPr>
    </w:lvl>
    <w:lvl w:ilvl="8" w:tplc="2130A2DC">
      <w:numFmt w:val="bullet"/>
      <w:lvlText w:val="•"/>
      <w:lvlJc w:val="left"/>
      <w:pPr>
        <w:ind w:left="7787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193B1209"/>
    <w:multiLevelType w:val="multilevel"/>
    <w:tmpl w:val="26D63C38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324C7A"/>
    <w:multiLevelType w:val="multilevel"/>
    <w:tmpl w:val="3FBEC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1D796A"/>
    <w:multiLevelType w:val="hybridMultilevel"/>
    <w:tmpl w:val="7A684690"/>
    <w:lvl w:ilvl="0" w:tplc="60F02F52">
      <w:numFmt w:val="bullet"/>
      <w:lvlText w:val="o"/>
      <w:lvlJc w:val="left"/>
      <w:pPr>
        <w:ind w:left="340" w:hanging="185"/>
      </w:pPr>
      <w:rPr>
        <w:rFonts w:ascii="Times New Roman" w:eastAsia="Times New Roman" w:hAnsi="Times New Roman" w:cs="Times New Roman" w:hint="default"/>
        <w:i/>
        <w:iCs/>
        <w:w w:val="90"/>
        <w:sz w:val="24"/>
        <w:szCs w:val="24"/>
        <w:lang w:val="ru-RU" w:eastAsia="en-US" w:bidi="ar-SA"/>
      </w:rPr>
    </w:lvl>
    <w:lvl w:ilvl="1" w:tplc="CB3C7238">
      <w:start w:val="1"/>
      <w:numFmt w:val="decimal"/>
      <w:lvlText w:val="%2."/>
      <w:lvlJc w:val="left"/>
      <w:pPr>
        <w:ind w:left="3966" w:hanging="254"/>
        <w:jc w:val="right"/>
      </w:pPr>
      <w:rPr>
        <w:rFonts w:hint="default"/>
        <w:w w:val="104"/>
        <w:lang w:val="ru-RU" w:eastAsia="en-US" w:bidi="ar-SA"/>
      </w:rPr>
    </w:lvl>
    <w:lvl w:ilvl="2" w:tplc="63FE5D6C">
      <w:numFmt w:val="bullet"/>
      <w:lvlText w:val="•"/>
      <w:lvlJc w:val="left"/>
      <w:pPr>
        <w:ind w:left="4598" w:hanging="254"/>
      </w:pPr>
      <w:rPr>
        <w:rFonts w:hint="default"/>
        <w:lang w:val="ru-RU" w:eastAsia="en-US" w:bidi="ar-SA"/>
      </w:rPr>
    </w:lvl>
    <w:lvl w:ilvl="3" w:tplc="824635C8">
      <w:numFmt w:val="bullet"/>
      <w:lvlText w:val="•"/>
      <w:lvlJc w:val="left"/>
      <w:pPr>
        <w:ind w:left="5236" w:hanging="254"/>
      </w:pPr>
      <w:rPr>
        <w:rFonts w:hint="default"/>
        <w:lang w:val="ru-RU" w:eastAsia="en-US" w:bidi="ar-SA"/>
      </w:rPr>
    </w:lvl>
    <w:lvl w:ilvl="4" w:tplc="AABC86B2">
      <w:numFmt w:val="bullet"/>
      <w:lvlText w:val="•"/>
      <w:lvlJc w:val="left"/>
      <w:pPr>
        <w:ind w:left="5874" w:hanging="254"/>
      </w:pPr>
      <w:rPr>
        <w:rFonts w:hint="default"/>
        <w:lang w:val="ru-RU" w:eastAsia="en-US" w:bidi="ar-SA"/>
      </w:rPr>
    </w:lvl>
    <w:lvl w:ilvl="5" w:tplc="02EA19CE">
      <w:numFmt w:val="bullet"/>
      <w:lvlText w:val="•"/>
      <w:lvlJc w:val="left"/>
      <w:pPr>
        <w:ind w:left="6512" w:hanging="254"/>
      </w:pPr>
      <w:rPr>
        <w:rFonts w:hint="default"/>
        <w:lang w:val="ru-RU" w:eastAsia="en-US" w:bidi="ar-SA"/>
      </w:rPr>
    </w:lvl>
    <w:lvl w:ilvl="6" w:tplc="701C4B24">
      <w:numFmt w:val="bullet"/>
      <w:lvlText w:val="•"/>
      <w:lvlJc w:val="left"/>
      <w:pPr>
        <w:ind w:left="7151" w:hanging="254"/>
      </w:pPr>
      <w:rPr>
        <w:rFonts w:hint="default"/>
        <w:lang w:val="ru-RU" w:eastAsia="en-US" w:bidi="ar-SA"/>
      </w:rPr>
    </w:lvl>
    <w:lvl w:ilvl="7" w:tplc="139A7840">
      <w:numFmt w:val="bullet"/>
      <w:lvlText w:val="•"/>
      <w:lvlJc w:val="left"/>
      <w:pPr>
        <w:ind w:left="7789" w:hanging="254"/>
      </w:pPr>
      <w:rPr>
        <w:rFonts w:hint="default"/>
        <w:lang w:val="ru-RU" w:eastAsia="en-US" w:bidi="ar-SA"/>
      </w:rPr>
    </w:lvl>
    <w:lvl w:ilvl="8" w:tplc="CAA6CDC4">
      <w:numFmt w:val="bullet"/>
      <w:lvlText w:val="•"/>
      <w:lvlJc w:val="left"/>
      <w:pPr>
        <w:ind w:left="8427" w:hanging="254"/>
      </w:pPr>
      <w:rPr>
        <w:rFonts w:hint="default"/>
        <w:lang w:val="ru-RU" w:eastAsia="en-US" w:bidi="ar-SA"/>
      </w:rPr>
    </w:lvl>
  </w:abstractNum>
  <w:abstractNum w:abstractNumId="4" w15:restartNumberingAfterBreak="0">
    <w:nsid w:val="4D7E165A"/>
    <w:multiLevelType w:val="hybridMultilevel"/>
    <w:tmpl w:val="5F4C7D5C"/>
    <w:lvl w:ilvl="0" w:tplc="CFB292B8">
      <w:start w:val="2"/>
      <w:numFmt w:val="decimal"/>
      <w:lvlText w:val="%1"/>
      <w:lvlJc w:val="left"/>
      <w:pPr>
        <w:ind w:left="1225" w:hanging="582"/>
        <w:jc w:val="left"/>
      </w:pPr>
      <w:rPr>
        <w:rFonts w:hint="default"/>
        <w:lang w:val="ru-RU" w:eastAsia="en-US" w:bidi="ar-SA"/>
      </w:rPr>
    </w:lvl>
    <w:lvl w:ilvl="1" w:tplc="24181056">
      <w:numFmt w:val="none"/>
      <w:lvlText w:val=""/>
      <w:lvlJc w:val="left"/>
      <w:pPr>
        <w:tabs>
          <w:tab w:val="num" w:pos="360"/>
        </w:tabs>
      </w:pPr>
    </w:lvl>
    <w:lvl w:ilvl="2" w:tplc="F6CEFBF6">
      <w:numFmt w:val="bullet"/>
      <w:lvlText w:val="-"/>
      <w:lvlJc w:val="left"/>
      <w:pPr>
        <w:ind w:left="977" w:hanging="135"/>
      </w:pPr>
      <w:rPr>
        <w:rFonts w:hint="default"/>
        <w:w w:val="97"/>
        <w:lang w:val="ru-RU" w:eastAsia="en-US" w:bidi="ar-SA"/>
      </w:rPr>
    </w:lvl>
    <w:lvl w:ilvl="3" w:tplc="D37E0B1A">
      <w:numFmt w:val="bullet"/>
      <w:lvlText w:val="•"/>
      <w:lvlJc w:val="left"/>
      <w:pPr>
        <w:ind w:left="3105" w:hanging="135"/>
      </w:pPr>
      <w:rPr>
        <w:rFonts w:hint="default"/>
        <w:lang w:val="ru-RU" w:eastAsia="en-US" w:bidi="ar-SA"/>
      </w:rPr>
    </w:lvl>
    <w:lvl w:ilvl="4" w:tplc="2D84AF42">
      <w:numFmt w:val="bullet"/>
      <w:lvlText w:val="•"/>
      <w:lvlJc w:val="left"/>
      <w:pPr>
        <w:ind w:left="4048" w:hanging="135"/>
      </w:pPr>
      <w:rPr>
        <w:rFonts w:hint="default"/>
        <w:lang w:val="ru-RU" w:eastAsia="en-US" w:bidi="ar-SA"/>
      </w:rPr>
    </w:lvl>
    <w:lvl w:ilvl="5" w:tplc="FCA035EA">
      <w:numFmt w:val="bullet"/>
      <w:lvlText w:val="•"/>
      <w:lvlJc w:val="left"/>
      <w:pPr>
        <w:ind w:left="4990" w:hanging="135"/>
      </w:pPr>
      <w:rPr>
        <w:rFonts w:hint="default"/>
        <w:lang w:val="ru-RU" w:eastAsia="en-US" w:bidi="ar-SA"/>
      </w:rPr>
    </w:lvl>
    <w:lvl w:ilvl="6" w:tplc="BB345860">
      <w:numFmt w:val="bullet"/>
      <w:lvlText w:val="•"/>
      <w:lvlJc w:val="left"/>
      <w:pPr>
        <w:ind w:left="5933" w:hanging="135"/>
      </w:pPr>
      <w:rPr>
        <w:rFonts w:hint="default"/>
        <w:lang w:val="ru-RU" w:eastAsia="en-US" w:bidi="ar-SA"/>
      </w:rPr>
    </w:lvl>
    <w:lvl w:ilvl="7" w:tplc="CAEA155C">
      <w:numFmt w:val="bullet"/>
      <w:lvlText w:val="•"/>
      <w:lvlJc w:val="left"/>
      <w:pPr>
        <w:ind w:left="6876" w:hanging="135"/>
      </w:pPr>
      <w:rPr>
        <w:rFonts w:hint="default"/>
        <w:lang w:val="ru-RU" w:eastAsia="en-US" w:bidi="ar-SA"/>
      </w:rPr>
    </w:lvl>
    <w:lvl w:ilvl="8" w:tplc="C2C4750E">
      <w:numFmt w:val="bullet"/>
      <w:lvlText w:val="•"/>
      <w:lvlJc w:val="left"/>
      <w:pPr>
        <w:ind w:left="7818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578D7C26"/>
    <w:multiLevelType w:val="hybridMultilevel"/>
    <w:tmpl w:val="32E023B6"/>
    <w:lvl w:ilvl="0" w:tplc="5680F2B4">
      <w:start w:val="2"/>
      <w:numFmt w:val="decimal"/>
      <w:lvlText w:val="%1"/>
      <w:lvlJc w:val="left"/>
      <w:pPr>
        <w:ind w:left="954" w:hanging="127"/>
        <w:jc w:val="left"/>
      </w:pPr>
      <w:rPr>
        <w:rFonts w:ascii="Times New Roman" w:eastAsia="Times New Roman" w:hAnsi="Times New Roman" w:cs="Times New Roman" w:hint="default"/>
        <w:w w:val="69"/>
        <w:sz w:val="15"/>
        <w:szCs w:val="15"/>
        <w:lang w:val="ru-RU" w:eastAsia="en-US" w:bidi="ar-SA"/>
      </w:rPr>
    </w:lvl>
    <w:lvl w:ilvl="1" w:tplc="9D22AF68">
      <w:numFmt w:val="none"/>
      <w:lvlText w:val=""/>
      <w:lvlJc w:val="left"/>
      <w:pPr>
        <w:tabs>
          <w:tab w:val="num" w:pos="360"/>
        </w:tabs>
      </w:pPr>
    </w:lvl>
    <w:lvl w:ilvl="2" w:tplc="A11EAE16">
      <w:numFmt w:val="bullet"/>
      <w:lvlText w:val="•"/>
      <w:lvlJc w:val="left"/>
      <w:pPr>
        <w:ind w:left="1931" w:hanging="336"/>
      </w:pPr>
      <w:rPr>
        <w:rFonts w:hint="default"/>
        <w:lang w:val="ru-RU" w:eastAsia="en-US" w:bidi="ar-SA"/>
      </w:rPr>
    </w:lvl>
    <w:lvl w:ilvl="3" w:tplc="14C67624">
      <w:numFmt w:val="bullet"/>
      <w:lvlText w:val="•"/>
      <w:lvlJc w:val="left"/>
      <w:pPr>
        <w:ind w:left="2903" w:hanging="336"/>
      </w:pPr>
      <w:rPr>
        <w:rFonts w:hint="default"/>
        <w:lang w:val="ru-RU" w:eastAsia="en-US" w:bidi="ar-SA"/>
      </w:rPr>
    </w:lvl>
    <w:lvl w:ilvl="4" w:tplc="E8AA447E">
      <w:numFmt w:val="bullet"/>
      <w:lvlText w:val="•"/>
      <w:lvlJc w:val="left"/>
      <w:pPr>
        <w:ind w:left="3874" w:hanging="336"/>
      </w:pPr>
      <w:rPr>
        <w:rFonts w:hint="default"/>
        <w:lang w:val="ru-RU" w:eastAsia="en-US" w:bidi="ar-SA"/>
      </w:rPr>
    </w:lvl>
    <w:lvl w:ilvl="5" w:tplc="0A12D1AC">
      <w:numFmt w:val="bullet"/>
      <w:lvlText w:val="•"/>
      <w:lvlJc w:val="left"/>
      <w:pPr>
        <w:ind w:left="4846" w:hanging="336"/>
      </w:pPr>
      <w:rPr>
        <w:rFonts w:hint="default"/>
        <w:lang w:val="ru-RU" w:eastAsia="en-US" w:bidi="ar-SA"/>
      </w:rPr>
    </w:lvl>
    <w:lvl w:ilvl="6" w:tplc="2C0AD796">
      <w:numFmt w:val="bullet"/>
      <w:lvlText w:val="•"/>
      <w:lvlJc w:val="left"/>
      <w:pPr>
        <w:ind w:left="5817" w:hanging="336"/>
      </w:pPr>
      <w:rPr>
        <w:rFonts w:hint="default"/>
        <w:lang w:val="ru-RU" w:eastAsia="en-US" w:bidi="ar-SA"/>
      </w:rPr>
    </w:lvl>
    <w:lvl w:ilvl="7" w:tplc="4DA2CB80">
      <w:numFmt w:val="bullet"/>
      <w:lvlText w:val="•"/>
      <w:lvlJc w:val="left"/>
      <w:pPr>
        <w:ind w:left="6789" w:hanging="336"/>
      </w:pPr>
      <w:rPr>
        <w:rFonts w:hint="default"/>
        <w:lang w:val="ru-RU" w:eastAsia="en-US" w:bidi="ar-SA"/>
      </w:rPr>
    </w:lvl>
    <w:lvl w:ilvl="8" w:tplc="966ADA38">
      <w:numFmt w:val="bullet"/>
      <w:lvlText w:val="•"/>
      <w:lvlJc w:val="left"/>
      <w:pPr>
        <w:ind w:left="7760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67B54691"/>
    <w:multiLevelType w:val="hybridMultilevel"/>
    <w:tmpl w:val="CCB02F48"/>
    <w:lvl w:ilvl="0" w:tplc="6B7A7FBE">
      <w:numFmt w:val="bullet"/>
      <w:lvlText w:val="-"/>
      <w:lvlJc w:val="left"/>
      <w:pPr>
        <w:ind w:left="100" w:hanging="142"/>
      </w:pPr>
      <w:rPr>
        <w:rFonts w:hint="default"/>
        <w:w w:val="97"/>
        <w:lang w:val="ru-RU" w:eastAsia="en-US" w:bidi="ar-SA"/>
      </w:rPr>
    </w:lvl>
    <w:lvl w:ilvl="1" w:tplc="0DB4334C">
      <w:numFmt w:val="bullet"/>
      <w:lvlText w:val="•"/>
      <w:lvlJc w:val="left"/>
      <w:pPr>
        <w:ind w:left="1060" w:hanging="142"/>
      </w:pPr>
      <w:rPr>
        <w:rFonts w:hint="default"/>
        <w:lang w:val="ru-RU" w:eastAsia="en-US" w:bidi="ar-SA"/>
      </w:rPr>
    </w:lvl>
    <w:lvl w:ilvl="2" w:tplc="763A147E">
      <w:numFmt w:val="bullet"/>
      <w:lvlText w:val="•"/>
      <w:lvlJc w:val="left"/>
      <w:pPr>
        <w:ind w:left="2020" w:hanging="142"/>
      </w:pPr>
      <w:rPr>
        <w:rFonts w:hint="default"/>
        <w:lang w:val="ru-RU" w:eastAsia="en-US" w:bidi="ar-SA"/>
      </w:rPr>
    </w:lvl>
    <w:lvl w:ilvl="3" w:tplc="7F1021F0">
      <w:numFmt w:val="bullet"/>
      <w:lvlText w:val="•"/>
      <w:lvlJc w:val="left"/>
      <w:pPr>
        <w:ind w:left="2981" w:hanging="142"/>
      </w:pPr>
      <w:rPr>
        <w:rFonts w:hint="default"/>
        <w:lang w:val="ru-RU" w:eastAsia="en-US" w:bidi="ar-SA"/>
      </w:rPr>
    </w:lvl>
    <w:lvl w:ilvl="4" w:tplc="5A6A072E">
      <w:numFmt w:val="bullet"/>
      <w:lvlText w:val="•"/>
      <w:lvlJc w:val="left"/>
      <w:pPr>
        <w:ind w:left="3941" w:hanging="142"/>
      </w:pPr>
      <w:rPr>
        <w:rFonts w:hint="default"/>
        <w:lang w:val="ru-RU" w:eastAsia="en-US" w:bidi="ar-SA"/>
      </w:rPr>
    </w:lvl>
    <w:lvl w:ilvl="5" w:tplc="F21232F8">
      <w:numFmt w:val="bullet"/>
      <w:lvlText w:val="•"/>
      <w:lvlJc w:val="left"/>
      <w:pPr>
        <w:ind w:left="4902" w:hanging="142"/>
      </w:pPr>
      <w:rPr>
        <w:rFonts w:hint="default"/>
        <w:lang w:val="ru-RU" w:eastAsia="en-US" w:bidi="ar-SA"/>
      </w:rPr>
    </w:lvl>
    <w:lvl w:ilvl="6" w:tplc="BA92E2E0">
      <w:numFmt w:val="bullet"/>
      <w:lvlText w:val="•"/>
      <w:lvlJc w:val="left"/>
      <w:pPr>
        <w:ind w:left="5862" w:hanging="142"/>
      </w:pPr>
      <w:rPr>
        <w:rFonts w:hint="default"/>
        <w:lang w:val="ru-RU" w:eastAsia="en-US" w:bidi="ar-SA"/>
      </w:rPr>
    </w:lvl>
    <w:lvl w:ilvl="7" w:tplc="3D9E2442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  <w:lvl w:ilvl="8" w:tplc="630086E6">
      <w:numFmt w:val="bullet"/>
      <w:lvlText w:val="•"/>
      <w:lvlJc w:val="left"/>
      <w:pPr>
        <w:ind w:left="7783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1572"/>
    <w:rsid w:val="00083303"/>
    <w:rsid w:val="000E0B31"/>
    <w:rsid w:val="00133900"/>
    <w:rsid w:val="00141572"/>
    <w:rsid w:val="00191B23"/>
    <w:rsid w:val="001A3262"/>
    <w:rsid w:val="00262905"/>
    <w:rsid w:val="002979AE"/>
    <w:rsid w:val="002A7A4A"/>
    <w:rsid w:val="0030377F"/>
    <w:rsid w:val="00315605"/>
    <w:rsid w:val="00322A95"/>
    <w:rsid w:val="003835DC"/>
    <w:rsid w:val="003D1200"/>
    <w:rsid w:val="004B7203"/>
    <w:rsid w:val="004E1CAA"/>
    <w:rsid w:val="005257CA"/>
    <w:rsid w:val="005269D2"/>
    <w:rsid w:val="00535596"/>
    <w:rsid w:val="00555B70"/>
    <w:rsid w:val="00572FA3"/>
    <w:rsid w:val="00574980"/>
    <w:rsid w:val="005B5CCD"/>
    <w:rsid w:val="005E6D7A"/>
    <w:rsid w:val="00630C7A"/>
    <w:rsid w:val="006931EA"/>
    <w:rsid w:val="006A69F6"/>
    <w:rsid w:val="00717BE3"/>
    <w:rsid w:val="007C6B24"/>
    <w:rsid w:val="00802914"/>
    <w:rsid w:val="008567BD"/>
    <w:rsid w:val="00885E73"/>
    <w:rsid w:val="00910566"/>
    <w:rsid w:val="009532A6"/>
    <w:rsid w:val="009712F9"/>
    <w:rsid w:val="00973BBF"/>
    <w:rsid w:val="00976EFD"/>
    <w:rsid w:val="00990BDB"/>
    <w:rsid w:val="009E7DCD"/>
    <w:rsid w:val="00AA31F9"/>
    <w:rsid w:val="00AA554F"/>
    <w:rsid w:val="00AE0347"/>
    <w:rsid w:val="00B94AC0"/>
    <w:rsid w:val="00BF4FF3"/>
    <w:rsid w:val="00C22485"/>
    <w:rsid w:val="00C374CB"/>
    <w:rsid w:val="00C70365"/>
    <w:rsid w:val="00C82D9F"/>
    <w:rsid w:val="00CA4408"/>
    <w:rsid w:val="00CE1BDF"/>
    <w:rsid w:val="00CE4F68"/>
    <w:rsid w:val="00D30A96"/>
    <w:rsid w:val="00ED0000"/>
    <w:rsid w:val="00F735F0"/>
    <w:rsid w:val="00F7584F"/>
    <w:rsid w:val="00FA48EF"/>
    <w:rsid w:val="00FB2A4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96A5"/>
  <w15:docId w15:val="{50C310A0-1356-461D-8DB0-43649A5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157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A31F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5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1572"/>
    <w:rPr>
      <w:sz w:val="24"/>
      <w:szCs w:val="24"/>
    </w:rPr>
  </w:style>
  <w:style w:type="paragraph" w:styleId="a4">
    <w:name w:val="List Paragraph"/>
    <w:basedOn w:val="a"/>
    <w:uiPriority w:val="1"/>
    <w:qFormat/>
    <w:rsid w:val="00141572"/>
    <w:pPr>
      <w:ind w:left="112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141572"/>
  </w:style>
  <w:style w:type="character" w:customStyle="1" w:styleId="20">
    <w:name w:val="Заголовок 2 Знак"/>
    <w:basedOn w:val="a0"/>
    <w:link w:val="2"/>
    <w:uiPriority w:val="9"/>
    <w:rsid w:val="00AA31F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5">
    <w:name w:val="Основной текст_"/>
    <w:basedOn w:val="a0"/>
    <w:link w:val="1"/>
    <w:rsid w:val="006931EA"/>
    <w:rPr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931E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931EA"/>
    <w:pPr>
      <w:shd w:val="clear" w:color="auto" w:fill="FFFFFF"/>
      <w:autoSpaceDE/>
      <w:autoSpaceDN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22">
    <w:name w:val="Основной текст (2)"/>
    <w:basedOn w:val="a"/>
    <w:link w:val="21"/>
    <w:rsid w:val="006931EA"/>
    <w:pPr>
      <w:shd w:val="clear" w:color="auto" w:fill="FFFFFF"/>
      <w:autoSpaceDE/>
      <w:autoSpaceDN/>
      <w:ind w:left="240" w:firstLine="700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532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</dc:creator>
  <cp:lastModifiedBy>alla032@outlook.com</cp:lastModifiedBy>
  <cp:revision>32</cp:revision>
  <cp:lastPrinted>2022-10-24T05:02:00Z</cp:lastPrinted>
  <dcterms:created xsi:type="dcterms:W3CDTF">2022-01-26T07:25:00Z</dcterms:created>
  <dcterms:modified xsi:type="dcterms:W3CDTF">2022-10-26T11:03:00Z</dcterms:modified>
</cp:coreProperties>
</file>